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B17" w:rsidRPr="0065774D" w:rsidRDefault="009A7B17" w:rsidP="009A7B17">
      <w:pPr>
        <w:jc w:val="center"/>
        <w:rPr>
          <w:b/>
          <w:sz w:val="32"/>
          <w:szCs w:val="32"/>
        </w:rPr>
      </w:pPr>
      <w:r w:rsidRPr="0065774D">
        <w:rPr>
          <w:b/>
          <w:sz w:val="32"/>
          <w:szCs w:val="32"/>
        </w:rPr>
        <w:t xml:space="preserve">Комунальний заклад «Дошкільний навчальний заклад </w:t>
      </w:r>
      <w:r>
        <w:rPr>
          <w:b/>
          <w:sz w:val="32"/>
          <w:szCs w:val="32"/>
          <w:lang w:val="uk-UA"/>
        </w:rPr>
        <w:t xml:space="preserve">          </w:t>
      </w:r>
      <w:r w:rsidRPr="0065774D">
        <w:rPr>
          <w:b/>
          <w:sz w:val="32"/>
          <w:szCs w:val="32"/>
        </w:rPr>
        <w:t>(ясла садок) №136 Харківської міської ради»</w:t>
      </w:r>
    </w:p>
    <w:p w:rsidR="009A7B17" w:rsidRPr="0065774D" w:rsidRDefault="009A7B17" w:rsidP="009A7B17">
      <w:pPr>
        <w:jc w:val="both"/>
        <w:rPr>
          <w:sz w:val="28"/>
          <w:szCs w:val="28"/>
        </w:rPr>
      </w:pPr>
    </w:p>
    <w:p w:rsidR="009A7B17" w:rsidRPr="0065774D" w:rsidRDefault="009A7B17" w:rsidP="009A7B17">
      <w:pPr>
        <w:jc w:val="both"/>
        <w:rPr>
          <w:sz w:val="28"/>
          <w:szCs w:val="28"/>
        </w:rPr>
      </w:pPr>
    </w:p>
    <w:p w:rsidR="009A7B17" w:rsidRPr="0065774D" w:rsidRDefault="009A7B17" w:rsidP="009A7B17">
      <w:pPr>
        <w:jc w:val="both"/>
        <w:rPr>
          <w:sz w:val="28"/>
          <w:szCs w:val="28"/>
        </w:rPr>
      </w:pPr>
    </w:p>
    <w:p w:rsidR="009A7B17" w:rsidRDefault="009A7B17" w:rsidP="009A7B17">
      <w:pPr>
        <w:jc w:val="both"/>
        <w:rPr>
          <w:sz w:val="28"/>
          <w:szCs w:val="28"/>
          <w:lang w:val="uk-UA"/>
        </w:rPr>
      </w:pPr>
    </w:p>
    <w:p w:rsidR="009A7B17" w:rsidRDefault="009A7B17" w:rsidP="009A7B17">
      <w:pPr>
        <w:jc w:val="both"/>
        <w:rPr>
          <w:sz w:val="28"/>
          <w:szCs w:val="28"/>
          <w:lang w:val="uk-UA"/>
        </w:rPr>
      </w:pPr>
    </w:p>
    <w:p w:rsidR="009A7B17" w:rsidRDefault="009A7B17" w:rsidP="009A7B17">
      <w:pPr>
        <w:jc w:val="both"/>
        <w:rPr>
          <w:sz w:val="28"/>
          <w:szCs w:val="28"/>
          <w:lang w:val="uk-UA"/>
        </w:rPr>
      </w:pPr>
    </w:p>
    <w:p w:rsidR="009A7B17" w:rsidRDefault="009A7B17" w:rsidP="009A7B17">
      <w:pPr>
        <w:jc w:val="both"/>
        <w:rPr>
          <w:sz w:val="28"/>
          <w:szCs w:val="28"/>
          <w:lang w:val="uk-UA"/>
        </w:rPr>
      </w:pPr>
    </w:p>
    <w:p w:rsidR="009A7B17" w:rsidRDefault="009A7B17" w:rsidP="009A7B17">
      <w:pPr>
        <w:jc w:val="both"/>
        <w:rPr>
          <w:sz w:val="28"/>
          <w:szCs w:val="28"/>
          <w:lang w:val="uk-UA"/>
        </w:rPr>
      </w:pPr>
    </w:p>
    <w:p w:rsidR="009A7B17" w:rsidRDefault="009A7B17" w:rsidP="009A7B17">
      <w:pPr>
        <w:jc w:val="both"/>
        <w:rPr>
          <w:sz w:val="28"/>
          <w:szCs w:val="28"/>
          <w:lang w:val="uk-UA"/>
        </w:rPr>
      </w:pPr>
    </w:p>
    <w:p w:rsidR="009A7B17" w:rsidRDefault="009A7B17" w:rsidP="009A7B17">
      <w:pPr>
        <w:jc w:val="both"/>
        <w:rPr>
          <w:sz w:val="28"/>
          <w:szCs w:val="28"/>
          <w:lang w:val="uk-UA"/>
        </w:rPr>
      </w:pPr>
    </w:p>
    <w:p w:rsidR="009A7B17" w:rsidRDefault="009A7B17" w:rsidP="009A7B17">
      <w:pPr>
        <w:jc w:val="both"/>
        <w:rPr>
          <w:sz w:val="28"/>
          <w:szCs w:val="28"/>
          <w:lang w:val="uk-UA"/>
        </w:rPr>
      </w:pPr>
    </w:p>
    <w:p w:rsidR="009A7B17" w:rsidRDefault="009A7B17" w:rsidP="009A7B17">
      <w:pPr>
        <w:jc w:val="both"/>
        <w:rPr>
          <w:sz w:val="28"/>
          <w:szCs w:val="28"/>
          <w:lang w:val="uk-UA"/>
        </w:rPr>
      </w:pPr>
    </w:p>
    <w:p w:rsidR="009A7B17" w:rsidRDefault="009A7B17" w:rsidP="009A7B17">
      <w:pPr>
        <w:jc w:val="both"/>
        <w:rPr>
          <w:sz w:val="28"/>
          <w:szCs w:val="28"/>
          <w:lang w:val="uk-UA"/>
        </w:rPr>
      </w:pPr>
    </w:p>
    <w:p w:rsidR="009A7B17" w:rsidRDefault="009A7B17" w:rsidP="009A7B17">
      <w:pPr>
        <w:jc w:val="both"/>
        <w:rPr>
          <w:sz w:val="28"/>
          <w:szCs w:val="28"/>
          <w:lang w:val="uk-UA"/>
        </w:rPr>
      </w:pPr>
    </w:p>
    <w:p w:rsidR="009A7B17" w:rsidRPr="009A7B17" w:rsidRDefault="009A7B17" w:rsidP="009A7B17">
      <w:pPr>
        <w:jc w:val="both"/>
        <w:rPr>
          <w:sz w:val="28"/>
          <w:szCs w:val="28"/>
          <w:lang w:val="uk-UA"/>
        </w:rPr>
      </w:pPr>
    </w:p>
    <w:p w:rsidR="009A7B17" w:rsidRPr="0065774D" w:rsidRDefault="009A7B17" w:rsidP="009A7B17">
      <w:pPr>
        <w:jc w:val="both"/>
        <w:rPr>
          <w:sz w:val="28"/>
          <w:szCs w:val="28"/>
        </w:rPr>
      </w:pPr>
    </w:p>
    <w:p w:rsidR="009A7B17" w:rsidRPr="0065774D" w:rsidRDefault="009A7B17" w:rsidP="009A7B17">
      <w:pPr>
        <w:jc w:val="both"/>
        <w:rPr>
          <w:sz w:val="28"/>
          <w:szCs w:val="28"/>
        </w:rPr>
      </w:pPr>
    </w:p>
    <w:p w:rsidR="009A7B17" w:rsidRPr="0065774D" w:rsidRDefault="009A7B17" w:rsidP="009A7B17">
      <w:pPr>
        <w:jc w:val="both"/>
        <w:rPr>
          <w:sz w:val="28"/>
          <w:szCs w:val="28"/>
        </w:rPr>
      </w:pPr>
    </w:p>
    <w:p w:rsidR="00E7117A" w:rsidRDefault="00E7117A" w:rsidP="00E7117A">
      <w:pPr>
        <w:spacing w:line="360" w:lineRule="auto"/>
        <w:jc w:val="center"/>
        <w:rPr>
          <w:b/>
          <w:sz w:val="40"/>
          <w:szCs w:val="40"/>
          <w:u w:val="single"/>
          <w:lang w:val="uk-UA"/>
        </w:rPr>
      </w:pPr>
      <w:r>
        <w:rPr>
          <w:b/>
          <w:sz w:val="40"/>
          <w:szCs w:val="40"/>
          <w:u w:val="single"/>
          <w:lang w:val="uk-UA"/>
        </w:rPr>
        <w:t xml:space="preserve">Звітна конференція </w:t>
      </w:r>
      <w:r w:rsidR="009A7B17" w:rsidRPr="0065774D">
        <w:rPr>
          <w:b/>
          <w:sz w:val="40"/>
          <w:szCs w:val="40"/>
          <w:u w:val="single"/>
        </w:rPr>
        <w:t xml:space="preserve"> завідувача </w:t>
      </w:r>
    </w:p>
    <w:p w:rsidR="009A7B17" w:rsidRPr="0065774D" w:rsidRDefault="009A7B17" w:rsidP="00E7117A">
      <w:pPr>
        <w:spacing w:line="360" w:lineRule="auto"/>
        <w:jc w:val="center"/>
        <w:rPr>
          <w:b/>
          <w:sz w:val="40"/>
          <w:szCs w:val="40"/>
          <w:u w:val="single"/>
        </w:rPr>
      </w:pPr>
      <w:r w:rsidRPr="0065774D">
        <w:rPr>
          <w:b/>
          <w:sz w:val="40"/>
          <w:szCs w:val="40"/>
          <w:u w:val="single"/>
        </w:rPr>
        <w:t>за 201</w:t>
      </w:r>
      <w:r>
        <w:rPr>
          <w:b/>
          <w:sz w:val="40"/>
          <w:szCs w:val="40"/>
          <w:u w:val="single"/>
          <w:lang w:val="uk-UA"/>
        </w:rPr>
        <w:t>3</w:t>
      </w:r>
      <w:r w:rsidRPr="0065774D">
        <w:rPr>
          <w:b/>
          <w:sz w:val="40"/>
          <w:szCs w:val="40"/>
          <w:u w:val="single"/>
        </w:rPr>
        <w:t>/201</w:t>
      </w:r>
      <w:r>
        <w:rPr>
          <w:b/>
          <w:sz w:val="40"/>
          <w:szCs w:val="40"/>
          <w:u w:val="single"/>
          <w:lang w:val="uk-UA"/>
        </w:rPr>
        <w:t>4</w:t>
      </w:r>
      <w:r w:rsidRPr="0065774D">
        <w:rPr>
          <w:b/>
          <w:sz w:val="40"/>
          <w:szCs w:val="40"/>
          <w:u w:val="single"/>
        </w:rPr>
        <w:t xml:space="preserve"> навчальний рік</w:t>
      </w:r>
    </w:p>
    <w:p w:rsidR="009A7B17" w:rsidRPr="0065774D" w:rsidRDefault="009A7B17" w:rsidP="009A7B17">
      <w:pPr>
        <w:jc w:val="both"/>
        <w:rPr>
          <w:sz w:val="28"/>
          <w:szCs w:val="28"/>
        </w:rPr>
      </w:pPr>
    </w:p>
    <w:p w:rsidR="009A7B17" w:rsidRPr="0065774D" w:rsidRDefault="009A7B17" w:rsidP="009A7B17">
      <w:pPr>
        <w:jc w:val="both"/>
        <w:rPr>
          <w:sz w:val="28"/>
          <w:szCs w:val="28"/>
        </w:rPr>
      </w:pPr>
    </w:p>
    <w:p w:rsidR="009A7B17" w:rsidRPr="0065774D" w:rsidRDefault="009A7B17" w:rsidP="009A7B17">
      <w:pPr>
        <w:jc w:val="both"/>
        <w:rPr>
          <w:sz w:val="28"/>
          <w:szCs w:val="28"/>
        </w:rPr>
      </w:pPr>
    </w:p>
    <w:p w:rsidR="009A7B17" w:rsidRPr="0065774D" w:rsidRDefault="009A7B17" w:rsidP="009A7B17">
      <w:pPr>
        <w:jc w:val="both"/>
        <w:rPr>
          <w:sz w:val="28"/>
          <w:szCs w:val="28"/>
        </w:rPr>
      </w:pPr>
    </w:p>
    <w:p w:rsidR="009A7B17" w:rsidRPr="0065774D" w:rsidRDefault="009A7B17" w:rsidP="009A7B17">
      <w:pPr>
        <w:jc w:val="both"/>
        <w:rPr>
          <w:sz w:val="28"/>
          <w:szCs w:val="28"/>
        </w:rPr>
      </w:pPr>
    </w:p>
    <w:p w:rsidR="009A7B17" w:rsidRPr="0065774D" w:rsidRDefault="009A7B17" w:rsidP="009A7B17">
      <w:pPr>
        <w:jc w:val="both"/>
        <w:rPr>
          <w:sz w:val="28"/>
          <w:szCs w:val="28"/>
        </w:rPr>
      </w:pPr>
    </w:p>
    <w:p w:rsidR="009A7B17" w:rsidRPr="0065774D" w:rsidRDefault="009A7B17" w:rsidP="009A7B17">
      <w:pPr>
        <w:jc w:val="both"/>
        <w:rPr>
          <w:sz w:val="28"/>
          <w:szCs w:val="28"/>
        </w:rPr>
      </w:pPr>
    </w:p>
    <w:p w:rsidR="009A7B17" w:rsidRPr="0065774D" w:rsidRDefault="009A7B17" w:rsidP="009A7B17">
      <w:pPr>
        <w:jc w:val="both"/>
        <w:rPr>
          <w:sz w:val="28"/>
          <w:szCs w:val="28"/>
        </w:rPr>
      </w:pPr>
    </w:p>
    <w:p w:rsidR="009A7B17" w:rsidRPr="0065774D" w:rsidRDefault="009A7B17" w:rsidP="009A7B17">
      <w:pPr>
        <w:jc w:val="both"/>
        <w:rPr>
          <w:sz w:val="28"/>
          <w:szCs w:val="28"/>
        </w:rPr>
      </w:pPr>
    </w:p>
    <w:p w:rsidR="009A7B17" w:rsidRPr="0065774D" w:rsidRDefault="009A7B17" w:rsidP="009A7B17">
      <w:pPr>
        <w:jc w:val="both"/>
        <w:rPr>
          <w:sz w:val="28"/>
          <w:szCs w:val="28"/>
        </w:rPr>
      </w:pPr>
    </w:p>
    <w:p w:rsidR="009A7B17" w:rsidRDefault="009A7B17" w:rsidP="009A7B17">
      <w:pPr>
        <w:jc w:val="both"/>
        <w:rPr>
          <w:sz w:val="28"/>
          <w:szCs w:val="28"/>
          <w:lang w:val="uk-UA"/>
        </w:rPr>
      </w:pPr>
    </w:p>
    <w:p w:rsidR="009A7B17" w:rsidRDefault="009A7B17" w:rsidP="009A7B17">
      <w:pPr>
        <w:jc w:val="both"/>
        <w:rPr>
          <w:sz w:val="28"/>
          <w:szCs w:val="28"/>
          <w:lang w:val="uk-UA"/>
        </w:rPr>
      </w:pPr>
    </w:p>
    <w:p w:rsidR="009A7B17" w:rsidRDefault="009A7B17" w:rsidP="009A7B17">
      <w:pPr>
        <w:jc w:val="both"/>
        <w:rPr>
          <w:sz w:val="28"/>
          <w:szCs w:val="28"/>
          <w:lang w:val="uk-UA"/>
        </w:rPr>
      </w:pPr>
    </w:p>
    <w:p w:rsidR="009A7B17" w:rsidRDefault="009A7B17" w:rsidP="009A7B17">
      <w:pPr>
        <w:jc w:val="both"/>
        <w:rPr>
          <w:sz w:val="28"/>
          <w:szCs w:val="28"/>
          <w:lang w:val="uk-UA"/>
        </w:rPr>
      </w:pPr>
    </w:p>
    <w:p w:rsidR="009A7B17" w:rsidRDefault="009A7B17" w:rsidP="009A7B17">
      <w:pPr>
        <w:jc w:val="both"/>
        <w:rPr>
          <w:sz w:val="28"/>
          <w:szCs w:val="28"/>
          <w:lang w:val="uk-UA"/>
        </w:rPr>
      </w:pPr>
    </w:p>
    <w:p w:rsidR="009A7B17" w:rsidRPr="009A7B17" w:rsidRDefault="009A7B17" w:rsidP="009A7B17">
      <w:pPr>
        <w:jc w:val="both"/>
        <w:rPr>
          <w:sz w:val="28"/>
          <w:szCs w:val="28"/>
          <w:lang w:val="uk-UA"/>
        </w:rPr>
      </w:pPr>
    </w:p>
    <w:p w:rsidR="009A7B17" w:rsidRPr="0065774D" w:rsidRDefault="009A7B17" w:rsidP="009A7B17">
      <w:pPr>
        <w:jc w:val="both"/>
        <w:rPr>
          <w:sz w:val="28"/>
          <w:szCs w:val="28"/>
        </w:rPr>
      </w:pPr>
    </w:p>
    <w:p w:rsidR="009A7B17" w:rsidRPr="0065774D" w:rsidRDefault="009A7B17" w:rsidP="009A7B17">
      <w:pPr>
        <w:jc w:val="both"/>
        <w:rPr>
          <w:sz w:val="28"/>
          <w:szCs w:val="28"/>
        </w:rPr>
      </w:pPr>
    </w:p>
    <w:p w:rsidR="009A7B17" w:rsidRPr="0065774D" w:rsidRDefault="009A7B17" w:rsidP="009A7B17">
      <w:pPr>
        <w:jc w:val="both"/>
        <w:rPr>
          <w:sz w:val="28"/>
          <w:szCs w:val="28"/>
        </w:rPr>
      </w:pPr>
    </w:p>
    <w:p w:rsidR="009A7B17" w:rsidRPr="003932E8" w:rsidRDefault="009A7B17" w:rsidP="009A7B17">
      <w:pPr>
        <w:jc w:val="center"/>
        <w:rPr>
          <w:b/>
          <w:sz w:val="28"/>
          <w:szCs w:val="28"/>
          <w:lang w:val="uk-UA"/>
        </w:rPr>
      </w:pPr>
      <w:r w:rsidRPr="0065774D">
        <w:rPr>
          <w:b/>
          <w:sz w:val="28"/>
          <w:szCs w:val="28"/>
          <w:lang w:val="uk-UA"/>
        </w:rPr>
        <w:t>м</w:t>
      </w:r>
      <w:r w:rsidR="006759BA">
        <w:rPr>
          <w:b/>
          <w:sz w:val="28"/>
          <w:szCs w:val="28"/>
        </w:rPr>
        <w:t>.Харків</w:t>
      </w:r>
      <w:r w:rsidR="006759BA">
        <w:rPr>
          <w:b/>
          <w:sz w:val="28"/>
          <w:szCs w:val="28"/>
          <w:lang w:val="uk-UA"/>
        </w:rPr>
        <w:t xml:space="preserve"> </w:t>
      </w:r>
      <w:r w:rsidRPr="0065774D">
        <w:rPr>
          <w:b/>
          <w:sz w:val="28"/>
          <w:szCs w:val="28"/>
        </w:rPr>
        <w:t xml:space="preserve"> 201</w:t>
      </w:r>
      <w:r>
        <w:rPr>
          <w:b/>
          <w:sz w:val="28"/>
          <w:szCs w:val="28"/>
          <w:lang w:val="uk-UA"/>
        </w:rPr>
        <w:t>4</w:t>
      </w:r>
    </w:p>
    <w:p w:rsidR="00A9485C" w:rsidRPr="00446B36" w:rsidRDefault="00A9485C" w:rsidP="00A9485C">
      <w:pPr>
        <w:jc w:val="center"/>
        <w:rPr>
          <w:b/>
          <w:lang w:val="uk-UA"/>
        </w:rPr>
      </w:pPr>
      <w:r w:rsidRPr="00446B36">
        <w:rPr>
          <w:b/>
          <w:lang w:val="uk-UA"/>
        </w:rPr>
        <w:lastRenderedPageBreak/>
        <w:t xml:space="preserve">КОМУНАЛЬНИЙ ЗАКЛАД </w:t>
      </w:r>
    </w:p>
    <w:p w:rsidR="00A9485C" w:rsidRPr="00446B36" w:rsidRDefault="00A9485C" w:rsidP="00A9485C">
      <w:pPr>
        <w:jc w:val="center"/>
        <w:rPr>
          <w:b/>
          <w:lang w:val="uk-UA"/>
        </w:rPr>
      </w:pPr>
      <w:r w:rsidRPr="00446B36">
        <w:rPr>
          <w:b/>
          <w:lang w:val="uk-UA"/>
        </w:rPr>
        <w:t xml:space="preserve">«ДОШКІЛЬНИЙ НАВЧАЛЬНИЙ ЗАКЛАД (ЯСЛА-САДОК) № </w:t>
      </w:r>
      <w:r>
        <w:rPr>
          <w:b/>
          <w:lang w:val="uk-UA"/>
        </w:rPr>
        <w:t>1</w:t>
      </w:r>
      <w:r w:rsidRPr="00446B36">
        <w:rPr>
          <w:b/>
          <w:lang w:val="uk-UA"/>
        </w:rPr>
        <w:t>36</w:t>
      </w:r>
    </w:p>
    <w:p w:rsidR="00A9485C" w:rsidRPr="00446B36" w:rsidRDefault="00A9485C" w:rsidP="00A9485C">
      <w:pPr>
        <w:jc w:val="center"/>
        <w:rPr>
          <w:b/>
          <w:lang w:val="uk-UA"/>
        </w:rPr>
      </w:pPr>
      <w:r w:rsidRPr="00446B36">
        <w:rPr>
          <w:b/>
          <w:lang w:val="uk-UA"/>
        </w:rPr>
        <w:t xml:space="preserve"> ХАРКІВСЬКОЇ МІСЬКОЇ РАДИ»</w:t>
      </w:r>
    </w:p>
    <w:p w:rsidR="00A9485C" w:rsidRPr="00446B36" w:rsidRDefault="00A9485C" w:rsidP="00A9485C">
      <w:pPr>
        <w:jc w:val="center"/>
        <w:rPr>
          <w:sz w:val="28"/>
          <w:szCs w:val="28"/>
          <w:lang w:val="uk-UA"/>
        </w:rPr>
      </w:pPr>
    </w:p>
    <w:p w:rsidR="00A9485C" w:rsidRPr="00446B36" w:rsidRDefault="00A9485C" w:rsidP="00A9485C">
      <w:pPr>
        <w:jc w:val="center"/>
        <w:rPr>
          <w:sz w:val="28"/>
          <w:szCs w:val="28"/>
          <w:lang w:val="uk-UA"/>
        </w:rPr>
      </w:pPr>
      <w:r w:rsidRPr="00446B36">
        <w:rPr>
          <w:sz w:val="28"/>
          <w:szCs w:val="28"/>
          <w:lang w:val="uk-UA"/>
        </w:rPr>
        <w:t>ВИТЯГ З  ПРОТОКОЛУ № 2</w:t>
      </w:r>
    </w:p>
    <w:p w:rsidR="00A9485C" w:rsidRPr="00446B36" w:rsidRDefault="00A9485C" w:rsidP="00A9485C">
      <w:pPr>
        <w:jc w:val="center"/>
        <w:rPr>
          <w:sz w:val="28"/>
          <w:szCs w:val="28"/>
          <w:lang w:val="uk-UA"/>
        </w:rPr>
      </w:pPr>
      <w:r w:rsidRPr="00446B36">
        <w:rPr>
          <w:sz w:val="28"/>
          <w:szCs w:val="28"/>
          <w:lang w:val="uk-UA"/>
        </w:rPr>
        <w:t>ЗВІТНОЇ КОНФЕРЕНЦІЇ</w:t>
      </w:r>
    </w:p>
    <w:p w:rsidR="00A9485C" w:rsidRPr="00446B36" w:rsidRDefault="00A9485C" w:rsidP="00A9485C">
      <w:pPr>
        <w:jc w:val="center"/>
        <w:rPr>
          <w:sz w:val="28"/>
          <w:szCs w:val="28"/>
          <w:lang w:val="uk-UA"/>
        </w:rPr>
      </w:pPr>
      <w:r w:rsidRPr="00446B36">
        <w:rPr>
          <w:sz w:val="28"/>
          <w:szCs w:val="28"/>
          <w:lang w:val="uk-UA"/>
        </w:rPr>
        <w:t xml:space="preserve">КОЛЕКТИВУ ЗАКЛАДУ ТА БАТЬКІВ АБО ОСІБ, ЩО ЇХ ЗАМІНЮЮТЬ </w:t>
      </w:r>
    </w:p>
    <w:p w:rsidR="00A9485C" w:rsidRDefault="00A9485C" w:rsidP="00A9485C">
      <w:pPr>
        <w:jc w:val="center"/>
        <w:rPr>
          <w:sz w:val="28"/>
          <w:szCs w:val="28"/>
          <w:lang w:val="uk-UA"/>
        </w:rPr>
      </w:pPr>
    </w:p>
    <w:p w:rsidR="00A9485C" w:rsidRDefault="00A9485C" w:rsidP="00A9485C">
      <w:pPr>
        <w:jc w:val="both"/>
        <w:rPr>
          <w:sz w:val="28"/>
          <w:szCs w:val="28"/>
          <w:lang w:val="uk-UA"/>
        </w:rPr>
      </w:pPr>
      <w:r>
        <w:rPr>
          <w:sz w:val="28"/>
          <w:szCs w:val="28"/>
          <w:lang w:val="uk-UA"/>
        </w:rPr>
        <w:t xml:space="preserve">02.06.2014 р.                                                                                           </w:t>
      </w:r>
    </w:p>
    <w:p w:rsidR="00A9485C" w:rsidRDefault="00A9485C" w:rsidP="00A9485C">
      <w:pPr>
        <w:jc w:val="center"/>
        <w:rPr>
          <w:sz w:val="28"/>
          <w:szCs w:val="28"/>
          <w:lang w:val="uk-UA"/>
        </w:rPr>
      </w:pPr>
      <w:r>
        <w:rPr>
          <w:sz w:val="28"/>
          <w:szCs w:val="28"/>
          <w:lang w:val="uk-UA"/>
        </w:rPr>
        <w:t>м. Харків</w:t>
      </w:r>
    </w:p>
    <w:p w:rsidR="00A9485C" w:rsidRDefault="00A9485C" w:rsidP="00A9485C">
      <w:pPr>
        <w:jc w:val="center"/>
        <w:rPr>
          <w:sz w:val="28"/>
          <w:szCs w:val="28"/>
          <w:lang w:val="uk-UA"/>
        </w:rPr>
      </w:pPr>
    </w:p>
    <w:p w:rsidR="00A9485C" w:rsidRDefault="00A9485C" w:rsidP="00A9485C">
      <w:pPr>
        <w:jc w:val="center"/>
        <w:rPr>
          <w:sz w:val="28"/>
          <w:szCs w:val="28"/>
          <w:lang w:val="uk-UA"/>
        </w:rPr>
      </w:pPr>
      <w:r w:rsidRPr="00446B36">
        <w:rPr>
          <w:b/>
          <w:sz w:val="28"/>
          <w:szCs w:val="28"/>
          <w:lang w:val="uk-UA"/>
        </w:rPr>
        <w:t>Голова конференції</w:t>
      </w:r>
      <w:r>
        <w:rPr>
          <w:sz w:val="28"/>
          <w:szCs w:val="28"/>
          <w:lang w:val="uk-UA"/>
        </w:rPr>
        <w:t xml:space="preserve"> –голова профспілкового комітету дошкільного закладу Зіненко О.М.</w:t>
      </w:r>
    </w:p>
    <w:p w:rsidR="00A9485C" w:rsidRDefault="00A9485C" w:rsidP="00A9485C">
      <w:pPr>
        <w:rPr>
          <w:sz w:val="28"/>
          <w:szCs w:val="28"/>
          <w:lang w:val="uk-UA"/>
        </w:rPr>
      </w:pPr>
      <w:r w:rsidRPr="00446B36">
        <w:rPr>
          <w:b/>
          <w:sz w:val="28"/>
          <w:szCs w:val="28"/>
          <w:lang w:val="uk-UA"/>
        </w:rPr>
        <w:t>Секретар конференції</w:t>
      </w:r>
      <w:r>
        <w:rPr>
          <w:b/>
          <w:sz w:val="28"/>
          <w:szCs w:val="28"/>
          <w:lang w:val="uk-UA"/>
        </w:rPr>
        <w:t xml:space="preserve"> </w:t>
      </w:r>
      <w:r>
        <w:rPr>
          <w:sz w:val="28"/>
          <w:szCs w:val="28"/>
          <w:lang w:val="uk-UA"/>
        </w:rPr>
        <w:t>- вихователь дошкільного закладу - Чумак Л.В.</w:t>
      </w:r>
    </w:p>
    <w:p w:rsidR="00A9485C" w:rsidRDefault="00A9485C" w:rsidP="00A9485C">
      <w:pPr>
        <w:jc w:val="both"/>
        <w:rPr>
          <w:sz w:val="28"/>
          <w:szCs w:val="28"/>
          <w:lang w:val="uk-UA"/>
        </w:rPr>
      </w:pPr>
      <w:r w:rsidRPr="00446B36">
        <w:rPr>
          <w:b/>
          <w:sz w:val="28"/>
          <w:szCs w:val="28"/>
          <w:lang w:val="uk-UA"/>
        </w:rPr>
        <w:t>Присутні</w:t>
      </w:r>
      <w:r>
        <w:rPr>
          <w:sz w:val="28"/>
          <w:szCs w:val="28"/>
          <w:lang w:val="uk-UA"/>
        </w:rPr>
        <w:t xml:space="preserve">: 32 члени трудового колективу дошкільного закладу; 125 батьків вихованців; </w:t>
      </w:r>
    </w:p>
    <w:p w:rsidR="00A9485C" w:rsidRDefault="00A9485C" w:rsidP="00A9485C">
      <w:pPr>
        <w:jc w:val="both"/>
        <w:rPr>
          <w:sz w:val="28"/>
          <w:szCs w:val="28"/>
          <w:lang w:val="uk-UA"/>
        </w:rPr>
      </w:pPr>
      <w:r>
        <w:rPr>
          <w:b/>
          <w:sz w:val="28"/>
          <w:szCs w:val="28"/>
          <w:lang w:val="uk-UA"/>
        </w:rPr>
        <w:t>П</w:t>
      </w:r>
      <w:r w:rsidRPr="00446B36">
        <w:rPr>
          <w:b/>
          <w:sz w:val="28"/>
          <w:szCs w:val="28"/>
          <w:lang w:val="uk-UA"/>
        </w:rPr>
        <w:t>редставники громадськості</w:t>
      </w:r>
      <w:r>
        <w:rPr>
          <w:sz w:val="28"/>
          <w:szCs w:val="28"/>
          <w:lang w:val="uk-UA"/>
        </w:rPr>
        <w:t>: головний спеціаліст управління освіти-Черняк Вікторія Анатоліївна</w:t>
      </w:r>
    </w:p>
    <w:p w:rsidR="00A9485C" w:rsidRDefault="00A9485C" w:rsidP="00A9485C">
      <w:pPr>
        <w:jc w:val="both"/>
        <w:rPr>
          <w:sz w:val="28"/>
          <w:szCs w:val="28"/>
          <w:lang w:val="uk-UA"/>
        </w:rPr>
      </w:pPr>
      <w:r w:rsidRPr="00446B36">
        <w:rPr>
          <w:b/>
          <w:sz w:val="28"/>
          <w:szCs w:val="28"/>
          <w:lang w:val="uk-UA"/>
        </w:rPr>
        <w:t>Запрошені</w:t>
      </w:r>
      <w:r>
        <w:rPr>
          <w:sz w:val="28"/>
          <w:szCs w:val="28"/>
          <w:lang w:val="uk-UA"/>
        </w:rPr>
        <w:t xml:space="preserve">: вчитель ХЗОШ №165 – Васютенко В.В., лікар-педіатр Бобир Л.П. </w:t>
      </w:r>
    </w:p>
    <w:p w:rsidR="00A9485C" w:rsidRDefault="00A9485C" w:rsidP="00A9485C">
      <w:pPr>
        <w:jc w:val="both"/>
        <w:rPr>
          <w:sz w:val="28"/>
          <w:szCs w:val="28"/>
          <w:lang w:val="uk-UA"/>
        </w:rPr>
      </w:pPr>
    </w:p>
    <w:p w:rsidR="00A9485C" w:rsidRDefault="00A9485C" w:rsidP="00A9485C">
      <w:pPr>
        <w:ind w:firstLine="708"/>
        <w:jc w:val="center"/>
        <w:rPr>
          <w:b/>
          <w:sz w:val="28"/>
          <w:szCs w:val="28"/>
          <w:lang w:val="uk-UA"/>
        </w:rPr>
      </w:pPr>
      <w:r w:rsidRPr="00446B36">
        <w:rPr>
          <w:b/>
          <w:sz w:val="28"/>
          <w:szCs w:val="28"/>
          <w:lang w:val="uk-UA"/>
        </w:rPr>
        <w:t>ПОРЯДОК ДЕННИЙ:</w:t>
      </w:r>
    </w:p>
    <w:p w:rsidR="00A9485C" w:rsidRPr="00446B36" w:rsidRDefault="00A9485C" w:rsidP="00A9485C">
      <w:pPr>
        <w:ind w:firstLine="708"/>
        <w:jc w:val="center"/>
        <w:rPr>
          <w:b/>
          <w:sz w:val="28"/>
          <w:szCs w:val="28"/>
          <w:lang w:val="uk-UA"/>
        </w:rPr>
      </w:pPr>
    </w:p>
    <w:p w:rsidR="00A9485C" w:rsidRDefault="00A9485C" w:rsidP="00A9485C">
      <w:pPr>
        <w:numPr>
          <w:ilvl w:val="0"/>
          <w:numId w:val="36"/>
        </w:numPr>
        <w:tabs>
          <w:tab w:val="left" w:pos="1068"/>
        </w:tabs>
        <w:suppressAutoHyphens/>
        <w:jc w:val="both"/>
        <w:rPr>
          <w:sz w:val="28"/>
          <w:szCs w:val="28"/>
          <w:lang w:val="uk-UA"/>
        </w:rPr>
      </w:pPr>
      <w:r>
        <w:rPr>
          <w:sz w:val="28"/>
          <w:szCs w:val="28"/>
          <w:lang w:val="uk-UA"/>
        </w:rPr>
        <w:t>Звіт завідувача дошкільного навчального закладу № 136</w:t>
      </w:r>
    </w:p>
    <w:p w:rsidR="00A9485C" w:rsidRDefault="00A9485C" w:rsidP="00A9485C">
      <w:pPr>
        <w:jc w:val="both"/>
        <w:rPr>
          <w:sz w:val="28"/>
          <w:szCs w:val="28"/>
          <w:lang w:val="uk-UA"/>
        </w:rPr>
      </w:pPr>
      <w:r>
        <w:rPr>
          <w:sz w:val="28"/>
          <w:szCs w:val="28"/>
          <w:lang w:val="uk-UA"/>
        </w:rPr>
        <w:t xml:space="preserve">Свинаренко Р.Г. про свою діяльність за підсумками 2013-2014  навчального року. </w:t>
      </w:r>
    </w:p>
    <w:p w:rsidR="00A9485C" w:rsidRDefault="00A9485C" w:rsidP="00A9485C">
      <w:pPr>
        <w:jc w:val="both"/>
        <w:rPr>
          <w:sz w:val="28"/>
          <w:szCs w:val="28"/>
          <w:lang w:val="uk-UA"/>
        </w:rPr>
      </w:pPr>
    </w:p>
    <w:p w:rsidR="00A9485C" w:rsidRDefault="00A9485C" w:rsidP="00A9485C">
      <w:pPr>
        <w:tabs>
          <w:tab w:val="left" w:pos="1068"/>
        </w:tabs>
        <w:jc w:val="both"/>
        <w:rPr>
          <w:sz w:val="28"/>
          <w:szCs w:val="28"/>
          <w:lang w:val="uk-UA"/>
        </w:rPr>
      </w:pPr>
      <w:r>
        <w:rPr>
          <w:sz w:val="28"/>
          <w:szCs w:val="28"/>
          <w:lang w:val="uk-UA"/>
        </w:rPr>
        <w:t xml:space="preserve">         СЛУХАЛИ: завідувача  Свинаренко Р.Г., яка звітувала про </w:t>
      </w:r>
    </w:p>
    <w:p w:rsidR="00A9485C" w:rsidRDefault="00A9485C" w:rsidP="00A9485C">
      <w:pPr>
        <w:jc w:val="both"/>
        <w:rPr>
          <w:sz w:val="28"/>
          <w:szCs w:val="28"/>
          <w:lang w:val="uk-UA"/>
        </w:rPr>
      </w:pPr>
      <w:r>
        <w:rPr>
          <w:sz w:val="28"/>
          <w:szCs w:val="28"/>
          <w:lang w:val="uk-UA"/>
        </w:rPr>
        <w:t>підсумки діяльності закладу  та про свою діяльність протягом 2013-2014 навчального року.</w:t>
      </w:r>
    </w:p>
    <w:p w:rsidR="00A9485C" w:rsidRDefault="00A9485C" w:rsidP="00A9485C">
      <w:pPr>
        <w:jc w:val="both"/>
        <w:rPr>
          <w:sz w:val="28"/>
          <w:szCs w:val="28"/>
          <w:lang w:val="uk-UA"/>
        </w:rPr>
      </w:pPr>
      <w:r>
        <w:rPr>
          <w:sz w:val="28"/>
          <w:szCs w:val="28"/>
          <w:lang w:val="uk-UA"/>
        </w:rPr>
        <w:t xml:space="preserve"> </w:t>
      </w:r>
      <w:r>
        <w:rPr>
          <w:sz w:val="28"/>
          <w:szCs w:val="28"/>
          <w:lang w:val="uk-UA"/>
        </w:rPr>
        <w:tab/>
        <w:t>( Текст звіту  додається).</w:t>
      </w:r>
    </w:p>
    <w:p w:rsidR="00A9485C" w:rsidRDefault="00A9485C" w:rsidP="00A9485C">
      <w:pPr>
        <w:jc w:val="both"/>
        <w:rPr>
          <w:sz w:val="28"/>
          <w:szCs w:val="28"/>
          <w:lang w:val="uk-UA"/>
        </w:rPr>
      </w:pPr>
    </w:p>
    <w:p w:rsidR="00A9485C" w:rsidRDefault="00A9485C" w:rsidP="00A9485C">
      <w:pPr>
        <w:ind w:firstLine="708"/>
        <w:jc w:val="both"/>
        <w:rPr>
          <w:sz w:val="28"/>
          <w:szCs w:val="28"/>
          <w:lang w:val="uk-UA"/>
        </w:rPr>
      </w:pPr>
      <w:r>
        <w:rPr>
          <w:sz w:val="28"/>
          <w:szCs w:val="28"/>
          <w:lang w:val="uk-UA"/>
        </w:rPr>
        <w:t xml:space="preserve">ВИСТУПИЛИ: </w:t>
      </w:r>
    </w:p>
    <w:p w:rsidR="00A9485C" w:rsidRDefault="00A9485C" w:rsidP="00A9485C">
      <w:pPr>
        <w:jc w:val="both"/>
        <w:rPr>
          <w:sz w:val="28"/>
          <w:szCs w:val="28"/>
          <w:lang w:val="uk-UA"/>
        </w:rPr>
      </w:pPr>
      <w:r>
        <w:rPr>
          <w:sz w:val="28"/>
          <w:szCs w:val="28"/>
          <w:lang w:val="uk-UA"/>
        </w:rPr>
        <w:t xml:space="preserve">     </w:t>
      </w:r>
      <w:r>
        <w:rPr>
          <w:sz w:val="28"/>
          <w:szCs w:val="28"/>
          <w:lang w:val="uk-UA"/>
        </w:rPr>
        <w:tab/>
        <w:t>1. 1. Зіненко О.М., вихователь-методист – інформувала про результати роботи адміністрації закладу щодо організації навчально-виховного процесу, особливо наголосила на високому рівні підготовки дітей у дошкільному закладі до подальшого шкільного навчання.</w:t>
      </w:r>
    </w:p>
    <w:p w:rsidR="00A9485C" w:rsidRDefault="00A9485C" w:rsidP="00A9485C">
      <w:pPr>
        <w:jc w:val="both"/>
        <w:rPr>
          <w:sz w:val="28"/>
          <w:szCs w:val="28"/>
          <w:lang w:val="uk-UA"/>
        </w:rPr>
      </w:pPr>
      <w:r>
        <w:rPr>
          <w:sz w:val="28"/>
          <w:szCs w:val="28"/>
          <w:lang w:val="uk-UA"/>
        </w:rPr>
        <w:t xml:space="preserve">     </w:t>
      </w:r>
      <w:r>
        <w:rPr>
          <w:sz w:val="28"/>
          <w:szCs w:val="28"/>
          <w:lang w:val="uk-UA"/>
        </w:rPr>
        <w:tab/>
        <w:t>1. 2. Голова  ради Ілюшина І.О.-  доповіла про підсумки перевірок членами ради закладу з боку батьків діяльності адміністрації закладу по створенню належних умов виховання і навчання дітей протягом 2013-2014 навчального року.</w:t>
      </w:r>
    </w:p>
    <w:p w:rsidR="00A9485C" w:rsidRDefault="00A9485C" w:rsidP="00A9485C">
      <w:pPr>
        <w:jc w:val="both"/>
        <w:rPr>
          <w:sz w:val="28"/>
          <w:szCs w:val="28"/>
          <w:lang w:val="uk-UA"/>
        </w:rPr>
      </w:pPr>
      <w:r>
        <w:rPr>
          <w:sz w:val="28"/>
          <w:szCs w:val="28"/>
          <w:lang w:val="uk-UA"/>
        </w:rPr>
        <w:t xml:space="preserve">     </w:t>
      </w:r>
      <w:r>
        <w:rPr>
          <w:sz w:val="28"/>
          <w:szCs w:val="28"/>
          <w:lang w:val="uk-UA"/>
        </w:rPr>
        <w:tab/>
        <w:t>1.3. Лікар Бобир Л.П. – надала високу оцінку діяльності завідувача  дошкільного закладу щодо організації роботи по збереженню здоров’я дітей, зниженню рівня захворюваності, організації повноцінного харчування дітей, дотриманню вимог санітарно-гігієнічного режиму.</w:t>
      </w:r>
    </w:p>
    <w:p w:rsidR="00A9485C" w:rsidRDefault="00A9485C" w:rsidP="00A9485C">
      <w:pPr>
        <w:jc w:val="both"/>
        <w:rPr>
          <w:sz w:val="28"/>
          <w:szCs w:val="28"/>
          <w:lang w:val="uk-UA"/>
        </w:rPr>
      </w:pPr>
      <w:r>
        <w:rPr>
          <w:sz w:val="28"/>
          <w:szCs w:val="28"/>
          <w:lang w:val="uk-UA"/>
        </w:rPr>
        <w:lastRenderedPageBreak/>
        <w:t xml:space="preserve">     </w:t>
      </w:r>
      <w:r>
        <w:rPr>
          <w:sz w:val="28"/>
          <w:szCs w:val="28"/>
          <w:lang w:val="uk-UA"/>
        </w:rPr>
        <w:tab/>
        <w:t>1.4. Громадський інспектор з охорони прав дитинства  Зіненко О.М.– доповіла про підсумки роботи адміністрації  закладу щодо забезпечення прав дитини, соціального захисту неповнолітніх, звітувала про роботу з дітьми пільгового контингенту, яка проводилась в закладі протягом 2013-2014 навчального року.</w:t>
      </w:r>
    </w:p>
    <w:p w:rsidR="00A9485C" w:rsidRDefault="00A9485C" w:rsidP="00A9485C">
      <w:pPr>
        <w:jc w:val="both"/>
        <w:rPr>
          <w:sz w:val="28"/>
          <w:szCs w:val="28"/>
          <w:lang w:val="uk-UA"/>
        </w:rPr>
      </w:pPr>
      <w:r>
        <w:rPr>
          <w:sz w:val="28"/>
          <w:szCs w:val="28"/>
          <w:lang w:val="uk-UA"/>
        </w:rPr>
        <w:t xml:space="preserve">     </w:t>
      </w:r>
      <w:r>
        <w:rPr>
          <w:sz w:val="28"/>
          <w:szCs w:val="28"/>
          <w:lang w:val="uk-UA"/>
        </w:rPr>
        <w:tab/>
        <w:t>1.5. Представник батьківського комітету Погребна І.В. гр .№11 - позитивно оцінила результати роботи адміністрації закладу та особисто завідувача щодо збереження та зміцнення матеріальної бази дошкільної установи,  які вдалося досягти протягом 2013-2014 навчального року.</w:t>
      </w:r>
    </w:p>
    <w:p w:rsidR="00A9485C" w:rsidRDefault="00A9485C" w:rsidP="00A9485C">
      <w:pPr>
        <w:jc w:val="both"/>
        <w:rPr>
          <w:sz w:val="28"/>
          <w:szCs w:val="28"/>
          <w:lang w:val="uk-UA"/>
        </w:rPr>
      </w:pPr>
      <w:r>
        <w:rPr>
          <w:sz w:val="28"/>
          <w:szCs w:val="28"/>
          <w:lang w:val="uk-UA"/>
        </w:rPr>
        <w:t xml:space="preserve">     </w:t>
      </w:r>
      <w:r>
        <w:rPr>
          <w:sz w:val="28"/>
          <w:szCs w:val="28"/>
          <w:lang w:val="uk-UA"/>
        </w:rPr>
        <w:tab/>
        <w:t xml:space="preserve">1.6. Член ради закладу Мирошниченко І.Ю. - внесла пропозицію оцінити діяльність керівника дошкільного навчального закладу № 136 за підсумками 2013-2014 навчального року як задовільну. </w:t>
      </w:r>
    </w:p>
    <w:p w:rsidR="00A9485C" w:rsidRDefault="00A9485C" w:rsidP="00A9485C">
      <w:pPr>
        <w:jc w:val="both"/>
        <w:rPr>
          <w:sz w:val="28"/>
          <w:szCs w:val="28"/>
          <w:lang w:val="uk-UA"/>
        </w:rPr>
      </w:pPr>
      <w:r>
        <w:rPr>
          <w:sz w:val="28"/>
          <w:szCs w:val="28"/>
          <w:lang w:val="uk-UA"/>
        </w:rPr>
        <w:t xml:space="preserve">     </w:t>
      </w:r>
      <w:r>
        <w:rPr>
          <w:sz w:val="28"/>
          <w:szCs w:val="28"/>
          <w:lang w:val="uk-UA"/>
        </w:rPr>
        <w:tab/>
        <w:t xml:space="preserve">1.7.  Чумак Л.В., вихователь – інформувала про порядок проведення оцінювання діяльності керівника закладу шляхом таємного голосування. </w:t>
      </w:r>
    </w:p>
    <w:p w:rsidR="00A9485C" w:rsidRDefault="00A9485C" w:rsidP="00A9485C">
      <w:pPr>
        <w:jc w:val="both"/>
        <w:rPr>
          <w:sz w:val="28"/>
          <w:szCs w:val="28"/>
          <w:lang w:val="uk-UA"/>
        </w:rPr>
      </w:pPr>
    </w:p>
    <w:p w:rsidR="00A9485C" w:rsidRDefault="00A9485C" w:rsidP="00A9485C">
      <w:pPr>
        <w:ind w:firstLine="708"/>
        <w:jc w:val="both"/>
        <w:rPr>
          <w:sz w:val="28"/>
          <w:szCs w:val="28"/>
          <w:lang w:val="uk-UA"/>
        </w:rPr>
      </w:pPr>
      <w:r>
        <w:rPr>
          <w:sz w:val="28"/>
          <w:szCs w:val="28"/>
          <w:lang w:val="uk-UA"/>
        </w:rPr>
        <w:t>УХВАЛИЛИ:</w:t>
      </w:r>
    </w:p>
    <w:p w:rsidR="00A9485C" w:rsidRDefault="00A9485C" w:rsidP="00A9485C">
      <w:pPr>
        <w:jc w:val="both"/>
        <w:rPr>
          <w:sz w:val="28"/>
          <w:szCs w:val="28"/>
          <w:lang w:val="uk-UA"/>
        </w:rPr>
      </w:pPr>
      <w:r>
        <w:rPr>
          <w:sz w:val="28"/>
          <w:szCs w:val="28"/>
          <w:lang w:val="uk-UA"/>
        </w:rPr>
        <w:t xml:space="preserve">      </w:t>
      </w:r>
      <w:r>
        <w:rPr>
          <w:sz w:val="28"/>
          <w:szCs w:val="28"/>
          <w:lang w:val="uk-UA"/>
        </w:rPr>
        <w:tab/>
        <w:t>Визнати діяльність завідувача дошкільного навчального закладу № 136 Свинаренко Р.Г., за підсумками 2013-2014 навчального року як задовільну.</w:t>
      </w:r>
    </w:p>
    <w:p w:rsidR="00A9485C" w:rsidRDefault="00A9485C" w:rsidP="00A9485C">
      <w:pPr>
        <w:jc w:val="both"/>
        <w:rPr>
          <w:sz w:val="28"/>
          <w:szCs w:val="28"/>
          <w:lang w:val="uk-UA"/>
        </w:rPr>
      </w:pPr>
    </w:p>
    <w:p w:rsidR="00A9485C" w:rsidRDefault="00A9485C" w:rsidP="00A9485C">
      <w:pPr>
        <w:ind w:firstLine="708"/>
        <w:jc w:val="both"/>
        <w:rPr>
          <w:sz w:val="28"/>
          <w:szCs w:val="28"/>
          <w:lang w:val="uk-UA"/>
        </w:rPr>
      </w:pPr>
      <w:r>
        <w:rPr>
          <w:sz w:val="28"/>
          <w:szCs w:val="28"/>
          <w:lang w:val="uk-UA"/>
        </w:rPr>
        <w:t>Підсумки голосування:</w:t>
      </w:r>
      <w:r>
        <w:rPr>
          <w:b/>
          <w:sz w:val="28"/>
          <w:szCs w:val="28"/>
          <w:lang w:val="uk-UA"/>
        </w:rPr>
        <w:t xml:space="preserve"> </w:t>
      </w:r>
      <w:r>
        <w:rPr>
          <w:sz w:val="28"/>
          <w:szCs w:val="28"/>
          <w:lang w:val="uk-UA"/>
        </w:rPr>
        <w:t xml:space="preserve">„за” 157  чол.– одноголосно; </w:t>
      </w:r>
    </w:p>
    <w:p w:rsidR="00A9485C" w:rsidRDefault="00A9485C" w:rsidP="00A9485C">
      <w:pPr>
        <w:jc w:val="both"/>
        <w:rPr>
          <w:sz w:val="28"/>
          <w:szCs w:val="28"/>
          <w:lang w:val="uk-UA"/>
        </w:rPr>
      </w:pPr>
      <w:r>
        <w:rPr>
          <w:sz w:val="28"/>
          <w:szCs w:val="28"/>
          <w:lang w:val="uk-UA"/>
        </w:rPr>
        <w:t xml:space="preserve">                                                 „проти” -  0 ;      „утримались” - 0.</w:t>
      </w:r>
    </w:p>
    <w:p w:rsidR="00A9485C" w:rsidRDefault="00A9485C" w:rsidP="00A9485C">
      <w:pPr>
        <w:jc w:val="both"/>
        <w:rPr>
          <w:sz w:val="28"/>
          <w:szCs w:val="28"/>
          <w:lang w:val="uk-UA"/>
        </w:rPr>
      </w:pPr>
    </w:p>
    <w:p w:rsidR="00A9485C" w:rsidRDefault="00A9485C" w:rsidP="00A9485C">
      <w:pPr>
        <w:rPr>
          <w:sz w:val="28"/>
          <w:szCs w:val="28"/>
          <w:lang w:val="uk-UA"/>
        </w:rPr>
      </w:pPr>
    </w:p>
    <w:p w:rsidR="00A9485C" w:rsidRDefault="00A9485C" w:rsidP="00A9485C">
      <w:pPr>
        <w:rPr>
          <w:sz w:val="28"/>
          <w:szCs w:val="28"/>
          <w:lang w:val="uk-UA"/>
        </w:rPr>
      </w:pPr>
    </w:p>
    <w:p w:rsidR="00A9485C" w:rsidRDefault="00A9485C" w:rsidP="00A9485C">
      <w:pPr>
        <w:rPr>
          <w:sz w:val="28"/>
          <w:szCs w:val="28"/>
          <w:lang w:val="uk-UA"/>
        </w:rPr>
      </w:pPr>
    </w:p>
    <w:p w:rsidR="00A9485C" w:rsidRDefault="00A9485C" w:rsidP="00A9485C">
      <w:pPr>
        <w:rPr>
          <w:sz w:val="28"/>
          <w:szCs w:val="28"/>
          <w:lang w:val="uk-UA"/>
        </w:rPr>
      </w:pPr>
    </w:p>
    <w:p w:rsidR="00A9485C" w:rsidRDefault="00A9485C" w:rsidP="00A9485C">
      <w:pPr>
        <w:jc w:val="both"/>
        <w:rPr>
          <w:sz w:val="28"/>
          <w:szCs w:val="28"/>
          <w:lang w:val="uk-UA"/>
        </w:rPr>
      </w:pPr>
      <w:r>
        <w:rPr>
          <w:sz w:val="28"/>
          <w:szCs w:val="28"/>
          <w:lang w:val="uk-UA"/>
        </w:rPr>
        <w:t>Голова                                                                                    Зіненко О.М.</w:t>
      </w:r>
    </w:p>
    <w:p w:rsidR="00A9485C" w:rsidRDefault="00A9485C" w:rsidP="00A9485C">
      <w:pPr>
        <w:jc w:val="both"/>
        <w:rPr>
          <w:sz w:val="28"/>
          <w:szCs w:val="28"/>
          <w:lang w:val="uk-UA"/>
        </w:rPr>
      </w:pPr>
    </w:p>
    <w:p w:rsidR="00A9485C" w:rsidRDefault="00A9485C" w:rsidP="00A9485C">
      <w:pPr>
        <w:jc w:val="both"/>
        <w:rPr>
          <w:sz w:val="28"/>
          <w:szCs w:val="28"/>
          <w:lang w:val="uk-UA"/>
        </w:rPr>
      </w:pPr>
    </w:p>
    <w:p w:rsidR="00A9485C" w:rsidRDefault="00A9485C" w:rsidP="00A9485C">
      <w:pPr>
        <w:jc w:val="both"/>
        <w:rPr>
          <w:sz w:val="28"/>
          <w:szCs w:val="28"/>
          <w:lang w:val="uk-UA"/>
        </w:rPr>
      </w:pPr>
    </w:p>
    <w:p w:rsidR="00A9485C" w:rsidRDefault="00A9485C" w:rsidP="00A9485C">
      <w:pPr>
        <w:jc w:val="both"/>
        <w:rPr>
          <w:sz w:val="28"/>
          <w:szCs w:val="28"/>
          <w:lang w:val="uk-UA"/>
        </w:rPr>
      </w:pPr>
      <w:r>
        <w:rPr>
          <w:sz w:val="28"/>
          <w:szCs w:val="28"/>
          <w:lang w:val="uk-UA"/>
        </w:rPr>
        <w:t>Секретар                                                                                 Чумак Л.В.</w:t>
      </w:r>
    </w:p>
    <w:p w:rsidR="00A9485C" w:rsidRDefault="00A9485C" w:rsidP="00A9485C">
      <w:pPr>
        <w:jc w:val="both"/>
        <w:rPr>
          <w:sz w:val="28"/>
          <w:szCs w:val="28"/>
          <w:lang w:val="uk-UA"/>
        </w:rPr>
      </w:pPr>
    </w:p>
    <w:p w:rsidR="00A9485C" w:rsidRDefault="00A9485C" w:rsidP="00A9485C">
      <w:pPr>
        <w:rPr>
          <w:sz w:val="28"/>
          <w:szCs w:val="28"/>
          <w:lang w:val="uk-UA"/>
        </w:rPr>
      </w:pPr>
    </w:p>
    <w:p w:rsidR="00A9485C" w:rsidRDefault="00A9485C" w:rsidP="00A9485C">
      <w:pPr>
        <w:rPr>
          <w:sz w:val="28"/>
          <w:szCs w:val="28"/>
          <w:lang w:val="uk-UA"/>
        </w:rPr>
      </w:pPr>
    </w:p>
    <w:p w:rsidR="00A9485C" w:rsidRDefault="00A9485C" w:rsidP="009A7B17">
      <w:pPr>
        <w:spacing w:line="360" w:lineRule="auto"/>
        <w:jc w:val="both"/>
        <w:rPr>
          <w:b/>
          <w:bCs/>
          <w:lang w:val="uk-UA"/>
        </w:rPr>
      </w:pPr>
    </w:p>
    <w:p w:rsidR="00A9485C" w:rsidRDefault="00A9485C" w:rsidP="009A7B17">
      <w:pPr>
        <w:spacing w:line="360" w:lineRule="auto"/>
        <w:jc w:val="both"/>
        <w:rPr>
          <w:b/>
          <w:bCs/>
          <w:lang w:val="uk-UA"/>
        </w:rPr>
      </w:pPr>
    </w:p>
    <w:p w:rsidR="00A9485C" w:rsidRDefault="00A9485C" w:rsidP="009A7B17">
      <w:pPr>
        <w:spacing w:line="360" w:lineRule="auto"/>
        <w:jc w:val="both"/>
        <w:rPr>
          <w:b/>
          <w:bCs/>
          <w:lang w:val="uk-UA"/>
        </w:rPr>
      </w:pPr>
    </w:p>
    <w:p w:rsidR="00A9485C" w:rsidRDefault="00A9485C" w:rsidP="009A7B17">
      <w:pPr>
        <w:spacing w:line="360" w:lineRule="auto"/>
        <w:jc w:val="both"/>
        <w:rPr>
          <w:b/>
          <w:bCs/>
          <w:lang w:val="uk-UA"/>
        </w:rPr>
      </w:pPr>
    </w:p>
    <w:p w:rsidR="00A9485C" w:rsidRDefault="00A9485C" w:rsidP="009A7B17">
      <w:pPr>
        <w:spacing w:line="360" w:lineRule="auto"/>
        <w:jc w:val="both"/>
        <w:rPr>
          <w:b/>
          <w:bCs/>
          <w:lang w:val="uk-UA"/>
        </w:rPr>
      </w:pPr>
    </w:p>
    <w:p w:rsidR="00A9485C" w:rsidRDefault="00A9485C" w:rsidP="009A7B17">
      <w:pPr>
        <w:spacing w:line="360" w:lineRule="auto"/>
        <w:jc w:val="both"/>
        <w:rPr>
          <w:b/>
          <w:bCs/>
          <w:lang w:val="uk-UA"/>
        </w:rPr>
      </w:pPr>
    </w:p>
    <w:p w:rsidR="00A9485C" w:rsidRDefault="00A9485C" w:rsidP="009A7B17">
      <w:pPr>
        <w:spacing w:line="360" w:lineRule="auto"/>
        <w:jc w:val="both"/>
        <w:rPr>
          <w:b/>
          <w:bCs/>
          <w:lang w:val="uk-UA"/>
        </w:rPr>
      </w:pPr>
    </w:p>
    <w:p w:rsidR="00A9485C" w:rsidRDefault="00A9485C" w:rsidP="009A7B17">
      <w:pPr>
        <w:spacing w:line="360" w:lineRule="auto"/>
        <w:jc w:val="both"/>
        <w:rPr>
          <w:b/>
          <w:bCs/>
          <w:lang w:val="uk-UA"/>
        </w:rPr>
      </w:pPr>
    </w:p>
    <w:p w:rsidR="00A9485C" w:rsidRDefault="00A9485C" w:rsidP="009A7B17">
      <w:pPr>
        <w:spacing w:line="360" w:lineRule="auto"/>
        <w:jc w:val="both"/>
        <w:rPr>
          <w:b/>
          <w:bCs/>
          <w:lang w:val="uk-UA"/>
        </w:rPr>
      </w:pPr>
    </w:p>
    <w:p w:rsidR="00E7117A" w:rsidRPr="0065774D" w:rsidRDefault="00E7117A" w:rsidP="00E7117A">
      <w:pPr>
        <w:jc w:val="center"/>
        <w:rPr>
          <w:b/>
          <w:sz w:val="32"/>
          <w:szCs w:val="32"/>
        </w:rPr>
      </w:pPr>
      <w:r w:rsidRPr="0065774D">
        <w:rPr>
          <w:b/>
          <w:sz w:val="32"/>
          <w:szCs w:val="32"/>
        </w:rPr>
        <w:t xml:space="preserve">Комунальний заклад «Дошкільний навчальний заклад </w:t>
      </w:r>
      <w:r>
        <w:rPr>
          <w:b/>
          <w:sz w:val="32"/>
          <w:szCs w:val="32"/>
          <w:lang w:val="uk-UA"/>
        </w:rPr>
        <w:t xml:space="preserve">          </w:t>
      </w:r>
      <w:r w:rsidRPr="0065774D">
        <w:rPr>
          <w:b/>
          <w:sz w:val="32"/>
          <w:szCs w:val="32"/>
        </w:rPr>
        <w:t>(ясла садок) №136 Харківської міської ради»</w:t>
      </w:r>
    </w:p>
    <w:p w:rsidR="00E7117A" w:rsidRPr="0065774D" w:rsidRDefault="00E7117A" w:rsidP="00E7117A">
      <w:pPr>
        <w:jc w:val="both"/>
        <w:rPr>
          <w:sz w:val="28"/>
          <w:szCs w:val="28"/>
        </w:rPr>
      </w:pPr>
    </w:p>
    <w:p w:rsidR="00E7117A" w:rsidRPr="0065774D" w:rsidRDefault="00E7117A" w:rsidP="00E7117A">
      <w:pPr>
        <w:jc w:val="both"/>
        <w:rPr>
          <w:sz w:val="28"/>
          <w:szCs w:val="28"/>
        </w:rPr>
      </w:pPr>
    </w:p>
    <w:p w:rsidR="00E7117A" w:rsidRPr="0065774D" w:rsidRDefault="00E7117A" w:rsidP="00E7117A">
      <w:pPr>
        <w:jc w:val="both"/>
        <w:rPr>
          <w:sz w:val="28"/>
          <w:szCs w:val="28"/>
        </w:rPr>
      </w:pPr>
    </w:p>
    <w:p w:rsidR="00E7117A" w:rsidRDefault="00E7117A" w:rsidP="00E7117A">
      <w:pPr>
        <w:jc w:val="both"/>
        <w:rPr>
          <w:sz w:val="28"/>
          <w:szCs w:val="28"/>
          <w:lang w:val="uk-UA"/>
        </w:rPr>
      </w:pPr>
    </w:p>
    <w:p w:rsidR="00E7117A" w:rsidRDefault="00E7117A" w:rsidP="00E7117A">
      <w:pPr>
        <w:jc w:val="both"/>
        <w:rPr>
          <w:sz w:val="28"/>
          <w:szCs w:val="28"/>
          <w:lang w:val="uk-UA"/>
        </w:rPr>
      </w:pPr>
    </w:p>
    <w:p w:rsidR="00E7117A" w:rsidRDefault="00E7117A" w:rsidP="00E7117A">
      <w:pPr>
        <w:jc w:val="both"/>
        <w:rPr>
          <w:sz w:val="28"/>
          <w:szCs w:val="28"/>
          <w:lang w:val="uk-UA"/>
        </w:rPr>
      </w:pPr>
    </w:p>
    <w:p w:rsidR="00E7117A" w:rsidRDefault="00E7117A" w:rsidP="00E7117A">
      <w:pPr>
        <w:jc w:val="both"/>
        <w:rPr>
          <w:sz w:val="28"/>
          <w:szCs w:val="28"/>
          <w:lang w:val="uk-UA"/>
        </w:rPr>
      </w:pPr>
    </w:p>
    <w:p w:rsidR="00E7117A" w:rsidRDefault="00E7117A" w:rsidP="00E7117A">
      <w:pPr>
        <w:jc w:val="both"/>
        <w:rPr>
          <w:sz w:val="28"/>
          <w:szCs w:val="28"/>
          <w:lang w:val="uk-UA"/>
        </w:rPr>
      </w:pPr>
    </w:p>
    <w:p w:rsidR="00E7117A" w:rsidRDefault="00E7117A" w:rsidP="00E7117A">
      <w:pPr>
        <w:jc w:val="both"/>
        <w:rPr>
          <w:sz w:val="28"/>
          <w:szCs w:val="28"/>
          <w:lang w:val="uk-UA"/>
        </w:rPr>
      </w:pPr>
    </w:p>
    <w:p w:rsidR="00E7117A" w:rsidRDefault="00E7117A" w:rsidP="00E7117A">
      <w:pPr>
        <w:jc w:val="both"/>
        <w:rPr>
          <w:sz w:val="28"/>
          <w:szCs w:val="28"/>
          <w:lang w:val="uk-UA"/>
        </w:rPr>
      </w:pPr>
    </w:p>
    <w:p w:rsidR="00E7117A" w:rsidRDefault="00E7117A" w:rsidP="00E7117A">
      <w:pPr>
        <w:jc w:val="both"/>
        <w:rPr>
          <w:sz w:val="28"/>
          <w:szCs w:val="28"/>
          <w:lang w:val="uk-UA"/>
        </w:rPr>
      </w:pPr>
    </w:p>
    <w:p w:rsidR="00E7117A" w:rsidRDefault="00E7117A" w:rsidP="00E7117A">
      <w:pPr>
        <w:jc w:val="both"/>
        <w:rPr>
          <w:sz w:val="28"/>
          <w:szCs w:val="28"/>
          <w:lang w:val="uk-UA"/>
        </w:rPr>
      </w:pPr>
    </w:p>
    <w:p w:rsidR="00E7117A" w:rsidRDefault="00E7117A" w:rsidP="00E7117A">
      <w:pPr>
        <w:jc w:val="both"/>
        <w:rPr>
          <w:sz w:val="28"/>
          <w:szCs w:val="28"/>
          <w:lang w:val="uk-UA"/>
        </w:rPr>
      </w:pPr>
    </w:p>
    <w:p w:rsidR="00E7117A" w:rsidRDefault="00E7117A" w:rsidP="00E7117A">
      <w:pPr>
        <w:jc w:val="both"/>
        <w:rPr>
          <w:sz w:val="28"/>
          <w:szCs w:val="28"/>
          <w:lang w:val="uk-UA"/>
        </w:rPr>
      </w:pPr>
    </w:p>
    <w:p w:rsidR="00E7117A" w:rsidRPr="009A7B17" w:rsidRDefault="00E7117A" w:rsidP="00E7117A">
      <w:pPr>
        <w:jc w:val="both"/>
        <w:rPr>
          <w:sz w:val="28"/>
          <w:szCs w:val="28"/>
          <w:lang w:val="uk-UA"/>
        </w:rPr>
      </w:pPr>
    </w:p>
    <w:p w:rsidR="00E7117A" w:rsidRPr="0065774D" w:rsidRDefault="00E7117A" w:rsidP="00E7117A">
      <w:pPr>
        <w:jc w:val="both"/>
        <w:rPr>
          <w:sz w:val="28"/>
          <w:szCs w:val="28"/>
        </w:rPr>
      </w:pPr>
    </w:p>
    <w:p w:rsidR="00E7117A" w:rsidRPr="0065774D" w:rsidRDefault="00E7117A" w:rsidP="00E7117A">
      <w:pPr>
        <w:jc w:val="both"/>
        <w:rPr>
          <w:sz w:val="28"/>
          <w:szCs w:val="28"/>
        </w:rPr>
      </w:pPr>
    </w:p>
    <w:p w:rsidR="00E7117A" w:rsidRPr="0065774D" w:rsidRDefault="00E7117A" w:rsidP="00E7117A">
      <w:pPr>
        <w:jc w:val="both"/>
        <w:rPr>
          <w:sz w:val="28"/>
          <w:szCs w:val="28"/>
        </w:rPr>
      </w:pPr>
    </w:p>
    <w:p w:rsidR="00E7117A" w:rsidRPr="0065774D" w:rsidRDefault="00E7117A" w:rsidP="00E7117A">
      <w:pPr>
        <w:jc w:val="center"/>
        <w:rPr>
          <w:b/>
          <w:sz w:val="40"/>
          <w:szCs w:val="40"/>
          <w:u w:val="single"/>
        </w:rPr>
      </w:pPr>
      <w:r w:rsidRPr="0065774D">
        <w:rPr>
          <w:b/>
          <w:sz w:val="40"/>
          <w:szCs w:val="40"/>
          <w:u w:val="single"/>
        </w:rPr>
        <w:t>Звіт завідувача за 201</w:t>
      </w:r>
      <w:r>
        <w:rPr>
          <w:b/>
          <w:sz w:val="40"/>
          <w:szCs w:val="40"/>
          <w:u w:val="single"/>
          <w:lang w:val="uk-UA"/>
        </w:rPr>
        <w:t>3</w:t>
      </w:r>
      <w:r w:rsidRPr="0065774D">
        <w:rPr>
          <w:b/>
          <w:sz w:val="40"/>
          <w:szCs w:val="40"/>
          <w:u w:val="single"/>
        </w:rPr>
        <w:t>/201</w:t>
      </w:r>
      <w:r>
        <w:rPr>
          <w:b/>
          <w:sz w:val="40"/>
          <w:szCs w:val="40"/>
          <w:u w:val="single"/>
          <w:lang w:val="uk-UA"/>
        </w:rPr>
        <w:t>4</w:t>
      </w:r>
      <w:r w:rsidRPr="0065774D">
        <w:rPr>
          <w:b/>
          <w:sz w:val="40"/>
          <w:szCs w:val="40"/>
          <w:u w:val="single"/>
        </w:rPr>
        <w:t xml:space="preserve"> навчальний рік</w:t>
      </w:r>
    </w:p>
    <w:p w:rsidR="00E7117A" w:rsidRPr="0065774D" w:rsidRDefault="00E7117A" w:rsidP="00E7117A">
      <w:pPr>
        <w:jc w:val="both"/>
        <w:rPr>
          <w:sz w:val="28"/>
          <w:szCs w:val="28"/>
        </w:rPr>
      </w:pPr>
    </w:p>
    <w:p w:rsidR="00E7117A" w:rsidRPr="0065774D" w:rsidRDefault="00E7117A" w:rsidP="00E7117A">
      <w:pPr>
        <w:jc w:val="both"/>
        <w:rPr>
          <w:sz w:val="28"/>
          <w:szCs w:val="28"/>
        </w:rPr>
      </w:pPr>
    </w:p>
    <w:p w:rsidR="00E7117A" w:rsidRPr="0065774D" w:rsidRDefault="00E7117A" w:rsidP="00E7117A">
      <w:pPr>
        <w:jc w:val="both"/>
        <w:rPr>
          <w:sz w:val="28"/>
          <w:szCs w:val="28"/>
        </w:rPr>
      </w:pPr>
    </w:p>
    <w:p w:rsidR="00E7117A" w:rsidRPr="0065774D" w:rsidRDefault="00E7117A" w:rsidP="00E7117A">
      <w:pPr>
        <w:jc w:val="both"/>
        <w:rPr>
          <w:sz w:val="28"/>
          <w:szCs w:val="28"/>
        </w:rPr>
      </w:pPr>
    </w:p>
    <w:p w:rsidR="00E7117A" w:rsidRPr="0065774D" w:rsidRDefault="00E7117A" w:rsidP="00E7117A">
      <w:pPr>
        <w:jc w:val="both"/>
        <w:rPr>
          <w:sz w:val="28"/>
          <w:szCs w:val="28"/>
        </w:rPr>
      </w:pPr>
    </w:p>
    <w:p w:rsidR="00E7117A" w:rsidRPr="0065774D" w:rsidRDefault="00E7117A" w:rsidP="00E7117A">
      <w:pPr>
        <w:jc w:val="both"/>
        <w:rPr>
          <w:sz w:val="28"/>
          <w:szCs w:val="28"/>
        </w:rPr>
      </w:pPr>
    </w:p>
    <w:p w:rsidR="00E7117A" w:rsidRPr="0065774D" w:rsidRDefault="00E7117A" w:rsidP="00E7117A">
      <w:pPr>
        <w:jc w:val="both"/>
        <w:rPr>
          <w:sz w:val="28"/>
          <w:szCs w:val="28"/>
        </w:rPr>
      </w:pPr>
    </w:p>
    <w:p w:rsidR="00E7117A" w:rsidRPr="0065774D" w:rsidRDefault="00E7117A" w:rsidP="00E7117A">
      <w:pPr>
        <w:jc w:val="both"/>
        <w:rPr>
          <w:sz w:val="28"/>
          <w:szCs w:val="28"/>
        </w:rPr>
      </w:pPr>
    </w:p>
    <w:p w:rsidR="00E7117A" w:rsidRPr="0065774D" w:rsidRDefault="00E7117A" w:rsidP="00E7117A">
      <w:pPr>
        <w:jc w:val="both"/>
        <w:rPr>
          <w:sz w:val="28"/>
          <w:szCs w:val="28"/>
        </w:rPr>
      </w:pPr>
    </w:p>
    <w:p w:rsidR="00E7117A" w:rsidRPr="0065774D" w:rsidRDefault="00E7117A" w:rsidP="00E7117A">
      <w:pPr>
        <w:jc w:val="both"/>
        <w:rPr>
          <w:sz w:val="28"/>
          <w:szCs w:val="28"/>
        </w:rPr>
      </w:pPr>
    </w:p>
    <w:p w:rsidR="00E7117A" w:rsidRDefault="00E7117A" w:rsidP="00E7117A">
      <w:pPr>
        <w:jc w:val="both"/>
        <w:rPr>
          <w:sz w:val="28"/>
          <w:szCs w:val="28"/>
          <w:lang w:val="uk-UA"/>
        </w:rPr>
      </w:pPr>
    </w:p>
    <w:p w:rsidR="00E7117A" w:rsidRDefault="00E7117A" w:rsidP="00E7117A">
      <w:pPr>
        <w:jc w:val="both"/>
        <w:rPr>
          <w:sz w:val="28"/>
          <w:szCs w:val="28"/>
          <w:lang w:val="uk-UA"/>
        </w:rPr>
      </w:pPr>
    </w:p>
    <w:p w:rsidR="00E7117A" w:rsidRDefault="00E7117A" w:rsidP="00E7117A">
      <w:pPr>
        <w:jc w:val="both"/>
        <w:rPr>
          <w:sz w:val="28"/>
          <w:szCs w:val="28"/>
          <w:lang w:val="uk-UA"/>
        </w:rPr>
      </w:pPr>
    </w:p>
    <w:p w:rsidR="00E7117A" w:rsidRDefault="00E7117A" w:rsidP="00E7117A">
      <w:pPr>
        <w:jc w:val="both"/>
        <w:rPr>
          <w:sz w:val="28"/>
          <w:szCs w:val="28"/>
          <w:lang w:val="uk-UA"/>
        </w:rPr>
      </w:pPr>
    </w:p>
    <w:p w:rsidR="00E7117A" w:rsidRDefault="00E7117A" w:rsidP="00E7117A">
      <w:pPr>
        <w:jc w:val="both"/>
        <w:rPr>
          <w:sz w:val="28"/>
          <w:szCs w:val="28"/>
          <w:lang w:val="uk-UA"/>
        </w:rPr>
      </w:pPr>
    </w:p>
    <w:p w:rsidR="00E7117A" w:rsidRDefault="00E7117A" w:rsidP="00E7117A">
      <w:pPr>
        <w:jc w:val="both"/>
        <w:rPr>
          <w:sz w:val="28"/>
          <w:szCs w:val="28"/>
          <w:lang w:val="uk-UA"/>
        </w:rPr>
      </w:pPr>
    </w:p>
    <w:p w:rsidR="00E7117A" w:rsidRDefault="00E7117A" w:rsidP="00E7117A">
      <w:pPr>
        <w:jc w:val="both"/>
        <w:rPr>
          <w:sz w:val="28"/>
          <w:szCs w:val="28"/>
          <w:lang w:val="uk-UA"/>
        </w:rPr>
      </w:pPr>
    </w:p>
    <w:p w:rsidR="00E7117A" w:rsidRPr="009A7B17" w:rsidRDefault="00E7117A" w:rsidP="00E7117A">
      <w:pPr>
        <w:jc w:val="both"/>
        <w:rPr>
          <w:sz w:val="28"/>
          <w:szCs w:val="28"/>
          <w:lang w:val="uk-UA"/>
        </w:rPr>
      </w:pPr>
    </w:p>
    <w:p w:rsidR="00E7117A" w:rsidRPr="0065774D" w:rsidRDefault="00E7117A" w:rsidP="00E7117A">
      <w:pPr>
        <w:jc w:val="both"/>
        <w:rPr>
          <w:sz w:val="28"/>
          <w:szCs w:val="28"/>
        </w:rPr>
      </w:pPr>
    </w:p>
    <w:p w:rsidR="00E7117A" w:rsidRPr="0065774D" w:rsidRDefault="00E7117A" w:rsidP="00E7117A">
      <w:pPr>
        <w:jc w:val="both"/>
        <w:rPr>
          <w:sz w:val="28"/>
          <w:szCs w:val="28"/>
        </w:rPr>
      </w:pPr>
    </w:p>
    <w:p w:rsidR="00E7117A" w:rsidRPr="0065774D" w:rsidRDefault="00E7117A" w:rsidP="00E7117A">
      <w:pPr>
        <w:jc w:val="both"/>
        <w:rPr>
          <w:sz w:val="28"/>
          <w:szCs w:val="28"/>
        </w:rPr>
      </w:pPr>
    </w:p>
    <w:p w:rsidR="00E7117A" w:rsidRPr="003932E8" w:rsidRDefault="00E7117A" w:rsidP="00E7117A">
      <w:pPr>
        <w:jc w:val="center"/>
        <w:rPr>
          <w:b/>
          <w:sz w:val="28"/>
          <w:szCs w:val="28"/>
          <w:lang w:val="uk-UA"/>
        </w:rPr>
      </w:pPr>
      <w:r w:rsidRPr="0065774D">
        <w:rPr>
          <w:b/>
          <w:sz w:val="28"/>
          <w:szCs w:val="28"/>
          <w:lang w:val="uk-UA"/>
        </w:rPr>
        <w:lastRenderedPageBreak/>
        <w:t>м</w:t>
      </w:r>
      <w:r w:rsidRPr="0065774D">
        <w:rPr>
          <w:b/>
          <w:sz w:val="28"/>
          <w:szCs w:val="28"/>
        </w:rPr>
        <w:t>.Харків. 201</w:t>
      </w:r>
      <w:r>
        <w:rPr>
          <w:b/>
          <w:sz w:val="28"/>
          <w:szCs w:val="28"/>
          <w:lang w:val="uk-UA"/>
        </w:rPr>
        <w:t>4</w:t>
      </w:r>
    </w:p>
    <w:p w:rsidR="00E7117A" w:rsidRDefault="00E7117A" w:rsidP="009A7B17">
      <w:pPr>
        <w:spacing w:line="360" w:lineRule="auto"/>
        <w:jc w:val="both"/>
        <w:rPr>
          <w:b/>
          <w:bCs/>
          <w:lang w:val="uk-UA"/>
        </w:rPr>
      </w:pPr>
    </w:p>
    <w:p w:rsidR="009A7B17" w:rsidRDefault="009A7B17" w:rsidP="009A7B17">
      <w:pPr>
        <w:spacing w:line="360" w:lineRule="auto"/>
        <w:jc w:val="both"/>
        <w:rPr>
          <w:b/>
          <w:bCs/>
        </w:rPr>
      </w:pPr>
      <w:r>
        <w:rPr>
          <w:b/>
          <w:bCs/>
        </w:rPr>
        <w:t>1.1. Загальна інформація</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32"/>
        <w:gridCol w:w="7991"/>
      </w:tblGrid>
      <w:tr w:rsidR="009A7B17" w:rsidTr="00225D84">
        <w:tc>
          <w:tcPr>
            <w:tcW w:w="1932" w:type="dxa"/>
          </w:tcPr>
          <w:p w:rsidR="009A7B17" w:rsidRDefault="009A7B17" w:rsidP="00225D84">
            <w:pPr>
              <w:pStyle w:val="1"/>
              <w:jc w:val="left"/>
              <w:rPr>
                <w:lang w:val="uk-UA"/>
              </w:rPr>
            </w:pPr>
            <w:r>
              <w:rPr>
                <w:lang w:val="uk-UA"/>
              </w:rPr>
              <w:t>Завідуюча закладу</w:t>
            </w:r>
          </w:p>
        </w:tc>
        <w:tc>
          <w:tcPr>
            <w:tcW w:w="7991" w:type="dxa"/>
          </w:tcPr>
          <w:p w:rsidR="009A7B17" w:rsidRDefault="009A7B17" w:rsidP="007108A2">
            <w:pPr>
              <w:pStyle w:val="7"/>
              <w:jc w:val="both"/>
              <w:rPr>
                <w:szCs w:val="24"/>
                <w:lang w:val="uk-UA"/>
              </w:rPr>
            </w:pPr>
            <w:r>
              <w:rPr>
                <w:szCs w:val="24"/>
                <w:lang w:val="uk-UA"/>
              </w:rPr>
              <w:t>Р.Г. Свинаренко,  «Відмінник освіти України»</w:t>
            </w:r>
            <w:r w:rsidR="007108A2">
              <w:rPr>
                <w:szCs w:val="24"/>
                <w:lang w:val="uk-UA"/>
              </w:rPr>
              <w:t>, нагрудний знак «Софія Русова»</w:t>
            </w:r>
            <w:r>
              <w:rPr>
                <w:szCs w:val="24"/>
                <w:lang w:val="uk-UA"/>
              </w:rPr>
              <w:t xml:space="preserve">. </w:t>
            </w:r>
          </w:p>
        </w:tc>
      </w:tr>
      <w:tr w:rsidR="009A7B17" w:rsidTr="00225D84">
        <w:tc>
          <w:tcPr>
            <w:tcW w:w="1932" w:type="dxa"/>
          </w:tcPr>
          <w:p w:rsidR="009A7B17" w:rsidRDefault="009A7B17" w:rsidP="00225D84">
            <w:pPr>
              <w:rPr>
                <w:b/>
                <w:bCs/>
                <w:lang w:val="uk-UA"/>
              </w:rPr>
            </w:pPr>
            <w:r>
              <w:rPr>
                <w:b/>
                <w:bCs/>
                <w:lang w:val="uk-UA"/>
              </w:rPr>
              <w:t>Адреса закладу</w:t>
            </w:r>
          </w:p>
        </w:tc>
        <w:tc>
          <w:tcPr>
            <w:tcW w:w="7991" w:type="dxa"/>
          </w:tcPr>
          <w:p w:rsidR="009A7B17" w:rsidRDefault="009A7B17" w:rsidP="009A7B17">
            <w:pPr>
              <w:tabs>
                <w:tab w:val="num" w:pos="720"/>
              </w:tabs>
              <w:jc w:val="both"/>
              <w:rPr>
                <w:lang w:val="uk-UA"/>
              </w:rPr>
            </w:pPr>
            <w:r>
              <w:rPr>
                <w:lang w:val="uk-UA"/>
              </w:rPr>
              <w:t>м. Харків, вул. К.Корка, 52</w:t>
            </w:r>
          </w:p>
        </w:tc>
      </w:tr>
      <w:tr w:rsidR="009A7B17" w:rsidTr="00225D84">
        <w:tc>
          <w:tcPr>
            <w:tcW w:w="1932" w:type="dxa"/>
          </w:tcPr>
          <w:p w:rsidR="009A7B17" w:rsidRDefault="009A7B17" w:rsidP="00225D84">
            <w:pPr>
              <w:rPr>
                <w:b/>
                <w:bCs/>
                <w:lang w:val="uk-UA"/>
              </w:rPr>
            </w:pPr>
            <w:r>
              <w:rPr>
                <w:b/>
                <w:bCs/>
                <w:lang w:val="uk-UA"/>
              </w:rPr>
              <w:t xml:space="preserve">Проект споруди закладу </w:t>
            </w:r>
          </w:p>
        </w:tc>
        <w:tc>
          <w:tcPr>
            <w:tcW w:w="7991" w:type="dxa"/>
          </w:tcPr>
          <w:p w:rsidR="009A7B17" w:rsidRDefault="009A7B17" w:rsidP="009A7B17">
            <w:pPr>
              <w:jc w:val="both"/>
              <w:rPr>
                <w:color w:val="000000"/>
                <w:kern w:val="22"/>
                <w:lang w:val="uk-UA"/>
              </w:rPr>
            </w:pPr>
            <w:r>
              <w:rPr>
                <w:color w:val="000000"/>
                <w:kern w:val="22"/>
                <w:szCs w:val="22"/>
                <w:lang w:val="uk-UA"/>
              </w:rPr>
              <w:t>Дошкільний навчальнилад (ясла-садок) № 136 функціонує в окремо побудованій двоповерховій</w:t>
            </w:r>
            <w:r w:rsidR="007108A2">
              <w:rPr>
                <w:color w:val="000000"/>
                <w:kern w:val="22"/>
                <w:szCs w:val="22"/>
                <w:lang w:val="uk-UA"/>
              </w:rPr>
              <w:t xml:space="preserve"> будівлі</w:t>
            </w:r>
            <w:r>
              <w:rPr>
                <w:color w:val="000000"/>
                <w:kern w:val="22"/>
                <w:szCs w:val="22"/>
                <w:lang w:val="uk-UA"/>
              </w:rPr>
              <w:t xml:space="preserve">. </w:t>
            </w:r>
          </w:p>
        </w:tc>
      </w:tr>
      <w:tr w:rsidR="009A7B17" w:rsidTr="00225D84">
        <w:tc>
          <w:tcPr>
            <w:tcW w:w="1932" w:type="dxa"/>
          </w:tcPr>
          <w:p w:rsidR="009A7B17" w:rsidRDefault="009A7B17" w:rsidP="00225D84">
            <w:pPr>
              <w:rPr>
                <w:b/>
                <w:bCs/>
                <w:lang w:val="uk-UA"/>
              </w:rPr>
            </w:pPr>
            <w:r>
              <w:rPr>
                <w:b/>
                <w:bCs/>
                <w:lang w:val="uk-UA"/>
              </w:rPr>
              <w:t xml:space="preserve">Наші контакти </w:t>
            </w:r>
          </w:p>
        </w:tc>
        <w:tc>
          <w:tcPr>
            <w:tcW w:w="7991" w:type="dxa"/>
          </w:tcPr>
          <w:p w:rsidR="009A7B17" w:rsidRDefault="009A7B17" w:rsidP="00225D84">
            <w:pPr>
              <w:jc w:val="both"/>
              <w:rPr>
                <w:lang w:val="uk-UA"/>
              </w:rPr>
            </w:pPr>
            <w:r>
              <w:rPr>
                <w:lang w:val="uk-UA"/>
              </w:rPr>
              <w:t>Телефони: (0572) 68-61-81</w:t>
            </w:r>
          </w:p>
          <w:p w:rsidR="009A7B17" w:rsidRPr="001C2B52" w:rsidRDefault="009A7B17" w:rsidP="00225D84">
            <w:pPr>
              <w:rPr>
                <w:szCs w:val="28"/>
                <w:u w:val="single"/>
                <w:lang w:val="uk-UA"/>
              </w:rPr>
            </w:pPr>
          </w:p>
        </w:tc>
      </w:tr>
      <w:tr w:rsidR="009A7B17" w:rsidRPr="006759BA" w:rsidTr="00225D84">
        <w:tc>
          <w:tcPr>
            <w:tcW w:w="1932" w:type="dxa"/>
          </w:tcPr>
          <w:p w:rsidR="009A7B17" w:rsidRDefault="009A7B17" w:rsidP="00225D84">
            <w:pPr>
              <w:rPr>
                <w:b/>
                <w:bCs/>
                <w:lang w:val="uk-UA"/>
              </w:rPr>
            </w:pPr>
            <w:r>
              <w:rPr>
                <w:b/>
                <w:bCs/>
                <w:lang w:val="uk-UA"/>
              </w:rPr>
              <w:t xml:space="preserve">Режим роботи закладу </w:t>
            </w:r>
          </w:p>
        </w:tc>
        <w:tc>
          <w:tcPr>
            <w:tcW w:w="7991" w:type="dxa"/>
          </w:tcPr>
          <w:p w:rsidR="009A7B17" w:rsidRDefault="009A7B17" w:rsidP="00225D84">
            <w:pPr>
              <w:jc w:val="both"/>
              <w:rPr>
                <w:iCs/>
                <w:lang w:val="uk-UA"/>
              </w:rPr>
            </w:pPr>
            <w:r>
              <w:rPr>
                <w:iCs/>
                <w:lang w:val="uk-UA"/>
              </w:rPr>
              <w:t xml:space="preserve">Робочі дні: </w:t>
            </w:r>
          </w:p>
          <w:p w:rsidR="009A7B17" w:rsidRDefault="009A7B17" w:rsidP="00225D84">
            <w:pPr>
              <w:jc w:val="both"/>
              <w:rPr>
                <w:iCs/>
                <w:lang w:val="uk-UA"/>
              </w:rPr>
            </w:pPr>
            <w:r>
              <w:rPr>
                <w:iCs/>
                <w:lang w:val="uk-UA"/>
              </w:rPr>
              <w:t xml:space="preserve">Понеділок - п'ятниця  </w:t>
            </w:r>
          </w:p>
          <w:p w:rsidR="009A7B17" w:rsidRDefault="009A7B17" w:rsidP="00225D84">
            <w:pPr>
              <w:jc w:val="both"/>
              <w:rPr>
                <w:iCs/>
                <w:lang w:val="uk-UA"/>
              </w:rPr>
            </w:pPr>
            <w:r>
              <w:rPr>
                <w:iCs/>
                <w:lang w:val="uk-UA"/>
              </w:rPr>
              <w:t xml:space="preserve">7.00– 19.00 </w:t>
            </w:r>
          </w:p>
          <w:p w:rsidR="009A7B17" w:rsidRDefault="009A7B17" w:rsidP="00225D84">
            <w:pPr>
              <w:jc w:val="both"/>
              <w:rPr>
                <w:iCs/>
                <w:lang w:val="uk-UA"/>
              </w:rPr>
            </w:pPr>
            <w:r>
              <w:rPr>
                <w:iCs/>
                <w:lang w:val="uk-UA"/>
              </w:rPr>
              <w:t>Вихідні дні: субота, неділя, святкові дні</w:t>
            </w:r>
          </w:p>
        </w:tc>
      </w:tr>
      <w:tr w:rsidR="009A7B17" w:rsidRPr="006759BA" w:rsidTr="00225D84">
        <w:tc>
          <w:tcPr>
            <w:tcW w:w="1932" w:type="dxa"/>
          </w:tcPr>
          <w:p w:rsidR="009A7B17" w:rsidRDefault="009A7B17" w:rsidP="00225D84">
            <w:pPr>
              <w:rPr>
                <w:b/>
                <w:bCs/>
                <w:lang w:val="uk-UA"/>
              </w:rPr>
            </w:pPr>
            <w:r>
              <w:rPr>
                <w:b/>
                <w:bCs/>
                <w:lang w:val="uk-UA"/>
              </w:rPr>
              <w:t xml:space="preserve">Головна мета діяльності </w:t>
            </w:r>
          </w:p>
        </w:tc>
        <w:tc>
          <w:tcPr>
            <w:tcW w:w="7991" w:type="dxa"/>
          </w:tcPr>
          <w:p w:rsidR="009A7B17" w:rsidRDefault="009A7B17" w:rsidP="00225D84">
            <w:pPr>
              <w:jc w:val="both"/>
              <w:rPr>
                <w:iCs/>
                <w:lang w:val="uk-UA"/>
              </w:rPr>
            </w:pPr>
            <w:r>
              <w:rPr>
                <w:iCs/>
                <w:lang w:val="uk-UA"/>
              </w:rPr>
              <w:t>Забезпечення конституційних прав і державних гарантій щодо доступності здобуття дошкільної освіти дітьми дошкільного віку, збереження та зміцнення їх фізичного, психічного і духовного здоров’я, задоволення потреб громадян у нагляді, догляді та оздоровленні дітей.</w:t>
            </w:r>
          </w:p>
        </w:tc>
      </w:tr>
      <w:tr w:rsidR="009A7B17" w:rsidTr="00225D84">
        <w:tc>
          <w:tcPr>
            <w:tcW w:w="1932" w:type="dxa"/>
          </w:tcPr>
          <w:p w:rsidR="009A7B17" w:rsidRDefault="009A7B17" w:rsidP="00225D84">
            <w:pPr>
              <w:rPr>
                <w:b/>
                <w:bCs/>
                <w:lang w:val="uk-UA"/>
              </w:rPr>
            </w:pPr>
            <w:r>
              <w:rPr>
                <w:b/>
                <w:bCs/>
                <w:lang w:val="uk-UA"/>
              </w:rPr>
              <w:t xml:space="preserve">Науково-методична проблема </w:t>
            </w:r>
          </w:p>
        </w:tc>
        <w:tc>
          <w:tcPr>
            <w:tcW w:w="7991" w:type="dxa"/>
          </w:tcPr>
          <w:p w:rsidR="009A7B17" w:rsidRDefault="009A7B17" w:rsidP="00225D84">
            <w:pPr>
              <w:jc w:val="both"/>
              <w:rPr>
                <w:lang w:val="uk-UA"/>
              </w:rPr>
            </w:pPr>
            <w:r>
              <w:rPr>
                <w:lang w:val="uk-UA"/>
              </w:rPr>
              <w:t>Створення освітнього середовища для формування зв</w:t>
            </w:r>
            <w:r w:rsidRPr="009A7B17">
              <w:t>’</w:t>
            </w:r>
            <w:r>
              <w:rPr>
                <w:lang w:val="uk-UA"/>
              </w:rPr>
              <w:t>язного мовлення у дітей дошкільного віку</w:t>
            </w:r>
          </w:p>
          <w:p w:rsidR="009A7B17" w:rsidRDefault="009A7B17" w:rsidP="00225D84">
            <w:pPr>
              <w:jc w:val="both"/>
              <w:rPr>
                <w:i/>
                <w:lang w:val="uk-UA"/>
              </w:rPr>
            </w:pPr>
          </w:p>
        </w:tc>
      </w:tr>
      <w:tr w:rsidR="009A7B17" w:rsidTr="00225D84">
        <w:tc>
          <w:tcPr>
            <w:tcW w:w="1932" w:type="dxa"/>
          </w:tcPr>
          <w:p w:rsidR="009A7B17" w:rsidRDefault="009A7B17" w:rsidP="00225D84">
            <w:pPr>
              <w:rPr>
                <w:b/>
                <w:bCs/>
                <w:lang w:val="uk-UA"/>
              </w:rPr>
            </w:pPr>
            <w:r>
              <w:rPr>
                <w:b/>
                <w:bCs/>
                <w:lang w:val="uk-UA"/>
              </w:rPr>
              <w:t>Кількість груп</w:t>
            </w:r>
          </w:p>
        </w:tc>
        <w:tc>
          <w:tcPr>
            <w:tcW w:w="7991" w:type="dxa"/>
          </w:tcPr>
          <w:p w:rsidR="009A7B17" w:rsidRDefault="009A7B17" w:rsidP="009A7B17">
            <w:pPr>
              <w:jc w:val="both"/>
              <w:rPr>
                <w:lang w:val="uk-UA"/>
              </w:rPr>
            </w:pPr>
            <w:r>
              <w:rPr>
                <w:lang w:val="uk-UA"/>
              </w:rPr>
              <w:t>12 груп: з них 2 – для дітей раннього віку</w:t>
            </w:r>
          </w:p>
        </w:tc>
      </w:tr>
      <w:tr w:rsidR="009A7B17" w:rsidTr="00225D84">
        <w:tc>
          <w:tcPr>
            <w:tcW w:w="1932" w:type="dxa"/>
          </w:tcPr>
          <w:p w:rsidR="009A7B17" w:rsidRDefault="009A7B17" w:rsidP="009A7B17">
            <w:pPr>
              <w:rPr>
                <w:b/>
                <w:bCs/>
                <w:lang w:val="uk-UA"/>
              </w:rPr>
            </w:pPr>
            <w:r>
              <w:rPr>
                <w:b/>
                <w:bCs/>
                <w:lang w:val="uk-UA"/>
              </w:rPr>
              <w:t>Кількість дітей станом на 01.06.2014</w:t>
            </w:r>
          </w:p>
        </w:tc>
        <w:tc>
          <w:tcPr>
            <w:tcW w:w="7991" w:type="dxa"/>
          </w:tcPr>
          <w:p w:rsidR="009A7B17" w:rsidRDefault="009A7B17" w:rsidP="00225D84">
            <w:pPr>
              <w:jc w:val="both"/>
              <w:rPr>
                <w:lang w:val="uk-UA"/>
              </w:rPr>
            </w:pPr>
            <w:r>
              <w:rPr>
                <w:lang w:val="uk-UA"/>
              </w:rPr>
              <w:t>329, з них у групах раннього віку – 5</w:t>
            </w:r>
            <w:r w:rsidR="007108A2">
              <w:rPr>
                <w:lang w:val="uk-UA"/>
              </w:rPr>
              <w:t>7</w:t>
            </w:r>
            <w:r>
              <w:rPr>
                <w:lang w:val="uk-UA"/>
              </w:rPr>
              <w:t xml:space="preserve"> дітей. </w:t>
            </w:r>
          </w:p>
          <w:p w:rsidR="009A7B17" w:rsidRDefault="009A7B17" w:rsidP="00225D84">
            <w:pPr>
              <w:jc w:val="both"/>
              <w:rPr>
                <w:lang w:val="uk-UA"/>
              </w:rPr>
            </w:pPr>
          </w:p>
        </w:tc>
      </w:tr>
      <w:tr w:rsidR="009A7B17" w:rsidTr="00225D84">
        <w:tc>
          <w:tcPr>
            <w:tcW w:w="1932" w:type="dxa"/>
          </w:tcPr>
          <w:p w:rsidR="009A7B17" w:rsidRDefault="009A7B17" w:rsidP="009A7B17">
            <w:pPr>
              <w:rPr>
                <w:b/>
                <w:bCs/>
                <w:lang w:val="uk-UA"/>
              </w:rPr>
            </w:pPr>
            <w:r>
              <w:rPr>
                <w:b/>
                <w:bCs/>
                <w:lang w:val="uk-UA"/>
              </w:rPr>
              <w:t>Кількість співробітників станом на 01.06.2014</w:t>
            </w:r>
          </w:p>
        </w:tc>
        <w:tc>
          <w:tcPr>
            <w:tcW w:w="7991" w:type="dxa"/>
          </w:tcPr>
          <w:p w:rsidR="009A7B17" w:rsidRDefault="009A7B17" w:rsidP="007108A2">
            <w:pPr>
              <w:jc w:val="both"/>
              <w:rPr>
                <w:lang w:val="uk-UA"/>
              </w:rPr>
            </w:pPr>
            <w:r>
              <w:rPr>
                <w:lang w:val="uk-UA"/>
              </w:rPr>
              <w:t>Усіх співробітників – 52, з них педагогів - 2</w:t>
            </w:r>
            <w:r w:rsidR="007108A2">
              <w:rPr>
                <w:lang w:val="uk-UA"/>
              </w:rPr>
              <w:t>1</w:t>
            </w:r>
          </w:p>
        </w:tc>
      </w:tr>
      <w:tr w:rsidR="009A7B17" w:rsidRPr="006759BA" w:rsidTr="00225D84">
        <w:tc>
          <w:tcPr>
            <w:tcW w:w="1932" w:type="dxa"/>
          </w:tcPr>
          <w:p w:rsidR="009A7B17" w:rsidRDefault="009A7B17" w:rsidP="009A7B17">
            <w:pPr>
              <w:rPr>
                <w:b/>
                <w:bCs/>
                <w:lang w:val="uk-UA"/>
              </w:rPr>
            </w:pPr>
            <w:r>
              <w:rPr>
                <w:b/>
                <w:bCs/>
                <w:lang w:val="uk-UA"/>
              </w:rPr>
              <w:t>Професійний рівень педагогів на 01.06.2014</w:t>
            </w:r>
          </w:p>
        </w:tc>
        <w:tc>
          <w:tcPr>
            <w:tcW w:w="7991" w:type="dxa"/>
          </w:tcPr>
          <w:p w:rsidR="009A7B17" w:rsidRDefault="009A7B17" w:rsidP="00225D84">
            <w:pPr>
              <w:jc w:val="both"/>
              <w:rPr>
                <w:iCs/>
                <w:lang w:val="uk-UA"/>
              </w:rPr>
            </w:pPr>
            <w:r>
              <w:rPr>
                <w:iCs/>
                <w:lang w:val="uk-UA"/>
              </w:rPr>
              <w:t xml:space="preserve">Вища кваліфікаційна категорія - </w:t>
            </w:r>
            <w:r w:rsidR="007108A2">
              <w:rPr>
                <w:iCs/>
                <w:lang w:val="uk-UA"/>
              </w:rPr>
              <w:t>8</w:t>
            </w:r>
          </w:p>
          <w:p w:rsidR="009A7B17" w:rsidRDefault="009A7B17" w:rsidP="00225D84">
            <w:pPr>
              <w:jc w:val="both"/>
              <w:rPr>
                <w:iCs/>
                <w:lang w:val="uk-UA"/>
              </w:rPr>
            </w:pPr>
            <w:r>
              <w:rPr>
                <w:iCs/>
                <w:lang w:val="uk-UA"/>
              </w:rPr>
              <w:t>І кваліфікаційна категорія – 6</w:t>
            </w:r>
          </w:p>
          <w:p w:rsidR="009A7B17" w:rsidRDefault="009A7B17" w:rsidP="00225D84">
            <w:pPr>
              <w:jc w:val="both"/>
              <w:rPr>
                <w:iCs/>
                <w:lang w:val="uk-UA"/>
              </w:rPr>
            </w:pPr>
            <w:r>
              <w:rPr>
                <w:iCs/>
                <w:lang w:val="uk-UA"/>
              </w:rPr>
              <w:t>ІІ кваліфікаційна категорія – -</w:t>
            </w:r>
          </w:p>
          <w:p w:rsidR="009A7B17" w:rsidRDefault="009A7B17" w:rsidP="00225D84">
            <w:pPr>
              <w:jc w:val="both"/>
              <w:rPr>
                <w:iCs/>
                <w:lang w:val="uk-UA"/>
              </w:rPr>
            </w:pPr>
            <w:r>
              <w:rPr>
                <w:iCs/>
                <w:lang w:val="uk-UA"/>
              </w:rPr>
              <w:t xml:space="preserve">Кваліфікаційна категорія “Спеціаліст” – 7 </w:t>
            </w:r>
          </w:p>
          <w:p w:rsidR="009A7B17" w:rsidRDefault="009A7B17" w:rsidP="009A7B17">
            <w:pPr>
              <w:jc w:val="both"/>
              <w:rPr>
                <w:iCs/>
                <w:lang w:val="uk-UA"/>
              </w:rPr>
            </w:pPr>
          </w:p>
        </w:tc>
      </w:tr>
      <w:tr w:rsidR="009A7B17" w:rsidTr="00225D84">
        <w:tc>
          <w:tcPr>
            <w:tcW w:w="1932" w:type="dxa"/>
          </w:tcPr>
          <w:p w:rsidR="009A7B17" w:rsidRDefault="009A7B17" w:rsidP="00225D84">
            <w:pPr>
              <w:rPr>
                <w:b/>
                <w:bCs/>
                <w:lang w:val="uk-UA"/>
              </w:rPr>
            </w:pPr>
            <w:r>
              <w:rPr>
                <w:b/>
                <w:bCs/>
                <w:lang w:val="uk-UA"/>
              </w:rPr>
              <w:t xml:space="preserve">Професійні відзнаки педагогів за весь період діяльності закладу </w:t>
            </w:r>
          </w:p>
        </w:tc>
        <w:tc>
          <w:tcPr>
            <w:tcW w:w="7991" w:type="dxa"/>
          </w:tcPr>
          <w:p w:rsidR="009A7B17" w:rsidRDefault="009A7B17" w:rsidP="00225D84">
            <w:pPr>
              <w:jc w:val="both"/>
              <w:rPr>
                <w:iCs/>
                <w:lang w:val="uk-UA"/>
              </w:rPr>
            </w:pPr>
            <w:r>
              <w:rPr>
                <w:iCs/>
                <w:lang w:val="uk-UA"/>
              </w:rPr>
              <w:t>Відмінник освіти України – 2</w:t>
            </w:r>
          </w:p>
          <w:p w:rsidR="009A7B17" w:rsidRDefault="009A7B17" w:rsidP="009A7B17">
            <w:pPr>
              <w:jc w:val="both"/>
              <w:rPr>
                <w:iCs/>
                <w:lang w:val="uk-UA"/>
              </w:rPr>
            </w:pPr>
            <w:r>
              <w:rPr>
                <w:iCs/>
                <w:lang w:val="uk-UA"/>
              </w:rPr>
              <w:t>Нагрудний знак "Софія Русова" - 1</w:t>
            </w:r>
          </w:p>
        </w:tc>
      </w:tr>
      <w:tr w:rsidR="009A7B17" w:rsidTr="00225D84">
        <w:tc>
          <w:tcPr>
            <w:tcW w:w="1932" w:type="dxa"/>
          </w:tcPr>
          <w:p w:rsidR="009A7B17" w:rsidRDefault="009A7B17" w:rsidP="00225D84">
            <w:pPr>
              <w:rPr>
                <w:b/>
                <w:bCs/>
                <w:lang w:val="uk-UA"/>
              </w:rPr>
            </w:pPr>
            <w:r>
              <w:rPr>
                <w:b/>
                <w:bCs/>
                <w:lang w:val="uk-UA"/>
              </w:rPr>
              <w:t>Державні програми виховання та навчання, за якими працює заклад</w:t>
            </w:r>
          </w:p>
        </w:tc>
        <w:tc>
          <w:tcPr>
            <w:tcW w:w="7991" w:type="dxa"/>
          </w:tcPr>
          <w:p w:rsidR="009A7B17" w:rsidRDefault="009A7B17" w:rsidP="00225D84">
            <w:pPr>
              <w:numPr>
                <w:ilvl w:val="0"/>
                <w:numId w:val="2"/>
              </w:numPr>
              <w:tabs>
                <w:tab w:val="left" w:pos="675"/>
                <w:tab w:val="left" w:pos="10988"/>
              </w:tabs>
              <w:ind w:left="357" w:hanging="357"/>
              <w:jc w:val="both"/>
              <w:rPr>
                <w:lang w:val="uk-UA"/>
              </w:rPr>
            </w:pPr>
            <w:r>
              <w:t>Базовий компонент дошкільної освіти в Україні</w:t>
            </w:r>
            <w:r>
              <w:rPr>
                <w:lang w:val="uk-UA"/>
              </w:rPr>
              <w:t>.</w:t>
            </w:r>
          </w:p>
          <w:p w:rsidR="009A7B17" w:rsidRDefault="009A7B17" w:rsidP="00225D84">
            <w:pPr>
              <w:numPr>
                <w:ilvl w:val="0"/>
                <w:numId w:val="2"/>
              </w:numPr>
              <w:tabs>
                <w:tab w:val="left" w:pos="675"/>
                <w:tab w:val="left" w:pos="10988"/>
              </w:tabs>
              <w:ind w:left="357" w:hanging="357"/>
              <w:jc w:val="both"/>
              <w:rPr>
                <w:lang w:val="uk-UA"/>
              </w:rPr>
            </w:pPr>
            <w:r>
              <w:rPr>
                <w:lang w:val="uk-UA"/>
              </w:rPr>
              <w:t>Коментар до базового компонента дошкільної освіти в Україні.</w:t>
            </w:r>
          </w:p>
          <w:p w:rsidR="009A7B17" w:rsidRDefault="009A7B17" w:rsidP="00225D84">
            <w:pPr>
              <w:numPr>
                <w:ilvl w:val="0"/>
                <w:numId w:val="2"/>
              </w:numPr>
              <w:tabs>
                <w:tab w:val="left" w:pos="675"/>
                <w:tab w:val="left" w:pos="10988"/>
              </w:tabs>
              <w:ind w:left="357" w:hanging="357"/>
              <w:jc w:val="both"/>
              <w:rPr>
                <w:lang w:val="uk-UA"/>
              </w:rPr>
            </w:pPr>
            <w:r>
              <w:rPr>
                <w:lang w:val="uk-UA"/>
              </w:rPr>
              <w:t xml:space="preserve">Програма розвитку дитини дошкільного віку «Дитина» </w:t>
            </w:r>
          </w:p>
          <w:p w:rsidR="009A7B17" w:rsidRDefault="009A7B17" w:rsidP="009A7B17">
            <w:pPr>
              <w:tabs>
                <w:tab w:val="left" w:pos="675"/>
                <w:tab w:val="left" w:pos="10988"/>
              </w:tabs>
              <w:ind w:left="357"/>
              <w:jc w:val="both"/>
              <w:rPr>
                <w:iCs/>
                <w:lang w:val="uk-UA"/>
              </w:rPr>
            </w:pPr>
          </w:p>
        </w:tc>
      </w:tr>
    </w:tbl>
    <w:p w:rsidR="007108A2" w:rsidRDefault="007108A2" w:rsidP="009A7B17">
      <w:pPr>
        <w:jc w:val="center"/>
        <w:rPr>
          <w:b/>
          <w:bCs/>
          <w:iCs/>
          <w:color w:val="000000"/>
          <w:szCs w:val="28"/>
          <w:lang w:val="uk-UA"/>
        </w:rPr>
      </w:pPr>
    </w:p>
    <w:p w:rsidR="007108A2" w:rsidRDefault="007108A2" w:rsidP="009A7B17">
      <w:pPr>
        <w:jc w:val="center"/>
        <w:rPr>
          <w:b/>
          <w:bCs/>
          <w:iCs/>
          <w:color w:val="000000"/>
          <w:szCs w:val="28"/>
          <w:lang w:val="uk-UA"/>
        </w:rPr>
      </w:pPr>
    </w:p>
    <w:p w:rsidR="007108A2" w:rsidRDefault="007108A2" w:rsidP="009A7B17">
      <w:pPr>
        <w:jc w:val="center"/>
        <w:rPr>
          <w:b/>
          <w:bCs/>
          <w:iCs/>
          <w:color w:val="000000"/>
          <w:szCs w:val="28"/>
          <w:lang w:val="uk-UA"/>
        </w:rPr>
      </w:pPr>
    </w:p>
    <w:p w:rsidR="007108A2" w:rsidRDefault="007108A2" w:rsidP="009A7B17">
      <w:pPr>
        <w:jc w:val="center"/>
        <w:rPr>
          <w:b/>
          <w:bCs/>
          <w:iCs/>
          <w:color w:val="000000"/>
          <w:szCs w:val="28"/>
          <w:lang w:val="uk-UA"/>
        </w:rPr>
      </w:pPr>
    </w:p>
    <w:p w:rsidR="007108A2" w:rsidRDefault="007108A2" w:rsidP="009A7B17">
      <w:pPr>
        <w:jc w:val="center"/>
        <w:rPr>
          <w:b/>
          <w:bCs/>
          <w:iCs/>
          <w:color w:val="000000"/>
          <w:szCs w:val="28"/>
          <w:lang w:val="uk-UA"/>
        </w:rPr>
      </w:pPr>
    </w:p>
    <w:p w:rsidR="007108A2" w:rsidRDefault="007108A2" w:rsidP="009A7B17">
      <w:pPr>
        <w:jc w:val="center"/>
        <w:rPr>
          <w:b/>
          <w:bCs/>
          <w:iCs/>
          <w:color w:val="000000"/>
          <w:szCs w:val="28"/>
          <w:lang w:val="uk-UA"/>
        </w:rPr>
      </w:pPr>
    </w:p>
    <w:p w:rsidR="009A7B17" w:rsidRDefault="009A7B17" w:rsidP="009A7B17">
      <w:pPr>
        <w:jc w:val="center"/>
        <w:rPr>
          <w:b/>
          <w:bCs/>
          <w:iCs/>
          <w:color w:val="000000"/>
          <w:kern w:val="22"/>
          <w:szCs w:val="28"/>
          <w:lang w:val="uk-UA"/>
        </w:rPr>
      </w:pPr>
      <w:r>
        <w:rPr>
          <w:b/>
          <w:bCs/>
          <w:iCs/>
          <w:color w:val="000000"/>
          <w:szCs w:val="28"/>
        </w:rPr>
        <w:t>Інформація про склад груп дітей у закладі в 20</w:t>
      </w:r>
      <w:r>
        <w:rPr>
          <w:b/>
          <w:bCs/>
          <w:iCs/>
          <w:color w:val="000000"/>
          <w:szCs w:val="28"/>
          <w:lang w:val="uk-UA"/>
        </w:rPr>
        <w:t>13</w:t>
      </w:r>
      <w:r>
        <w:rPr>
          <w:b/>
          <w:bCs/>
          <w:iCs/>
          <w:color w:val="000000"/>
          <w:szCs w:val="28"/>
        </w:rPr>
        <w:t>-20</w:t>
      </w:r>
      <w:r>
        <w:rPr>
          <w:b/>
          <w:bCs/>
          <w:iCs/>
          <w:color w:val="000000"/>
          <w:szCs w:val="28"/>
          <w:lang w:val="uk-UA"/>
        </w:rPr>
        <w:t xml:space="preserve">14 </w:t>
      </w:r>
      <w:r>
        <w:rPr>
          <w:b/>
          <w:bCs/>
          <w:iCs/>
          <w:color w:val="000000"/>
          <w:szCs w:val="28"/>
        </w:rPr>
        <w:t>н.р.</w:t>
      </w:r>
      <w:r>
        <w:rPr>
          <w:b/>
          <w:bCs/>
          <w:iCs/>
          <w:color w:val="000000"/>
          <w:kern w:val="22"/>
          <w:szCs w:val="28"/>
          <w:lang w:val="uk-UA"/>
        </w:rPr>
        <w:t xml:space="preserve"> </w:t>
      </w:r>
    </w:p>
    <w:p w:rsidR="009A7B17" w:rsidRDefault="009A7B17" w:rsidP="009A7B17">
      <w:pPr>
        <w:jc w:val="center"/>
        <w:rPr>
          <w:b/>
          <w:bCs/>
          <w:iCs/>
          <w:color w:val="000000"/>
          <w:kern w:val="22"/>
          <w:szCs w:val="28"/>
          <w:lang w:val="uk-UA"/>
        </w:rPr>
      </w:pPr>
      <w:r>
        <w:rPr>
          <w:b/>
          <w:bCs/>
          <w:iCs/>
          <w:color w:val="000000"/>
          <w:kern w:val="22"/>
          <w:szCs w:val="28"/>
          <w:lang w:val="uk-UA"/>
        </w:rPr>
        <w:t>(станом на 01.06.2014)</w:t>
      </w:r>
    </w:p>
    <w:p w:rsidR="009A7B17" w:rsidRDefault="009A7B17" w:rsidP="009A7B17">
      <w:pPr>
        <w:jc w:val="center"/>
        <w:rPr>
          <w:b/>
          <w:bCs/>
          <w:iCs/>
          <w:color w:val="00B050"/>
          <w:kern w:val="22"/>
          <w:szCs w:val="28"/>
          <w:lang w:val="uk-UA"/>
        </w:rPr>
      </w:pPr>
    </w:p>
    <w:tbl>
      <w:tblPr>
        <w:tblW w:w="8835" w:type="dxa"/>
        <w:jc w:val="center"/>
        <w:tblInd w:w="-2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51"/>
        <w:gridCol w:w="3022"/>
        <w:gridCol w:w="3303"/>
        <w:gridCol w:w="1959"/>
      </w:tblGrid>
      <w:tr w:rsidR="009A7B17" w:rsidTr="001E0A65">
        <w:trPr>
          <w:cantSplit/>
          <w:trHeight w:val="276"/>
          <w:jc w:val="center"/>
        </w:trPr>
        <w:tc>
          <w:tcPr>
            <w:tcW w:w="551" w:type="dxa"/>
            <w:vMerge w:val="restart"/>
            <w:tcBorders>
              <w:right w:val="nil"/>
            </w:tcBorders>
            <w:vAlign w:val="center"/>
          </w:tcPr>
          <w:p w:rsidR="009A7B17" w:rsidRDefault="009A7B17" w:rsidP="001E0A65">
            <w:pPr>
              <w:jc w:val="center"/>
              <w:rPr>
                <w:lang w:val="uk-UA"/>
              </w:rPr>
            </w:pPr>
            <w:r>
              <w:t>№</w:t>
            </w:r>
          </w:p>
          <w:p w:rsidR="009A7B17" w:rsidRDefault="009A7B17" w:rsidP="001E0A65">
            <w:pPr>
              <w:jc w:val="center"/>
              <w:rPr>
                <w:lang w:val="uk-UA"/>
              </w:rPr>
            </w:pPr>
            <w:r>
              <w:rPr>
                <w:lang w:val="uk-UA"/>
              </w:rPr>
              <w:t>з/п</w:t>
            </w:r>
          </w:p>
        </w:tc>
        <w:tc>
          <w:tcPr>
            <w:tcW w:w="3022" w:type="dxa"/>
            <w:vMerge w:val="restart"/>
            <w:tcBorders>
              <w:left w:val="single" w:sz="6" w:space="0" w:color="auto"/>
              <w:right w:val="single" w:sz="6" w:space="0" w:color="auto"/>
            </w:tcBorders>
            <w:vAlign w:val="center"/>
          </w:tcPr>
          <w:p w:rsidR="009A7B17" w:rsidRDefault="009A7B17" w:rsidP="001E0A65">
            <w:pPr>
              <w:jc w:val="center"/>
            </w:pPr>
            <w:r>
              <w:t>Назва групи</w:t>
            </w:r>
          </w:p>
        </w:tc>
        <w:tc>
          <w:tcPr>
            <w:tcW w:w="3303" w:type="dxa"/>
            <w:vMerge w:val="restart"/>
            <w:tcBorders>
              <w:left w:val="nil"/>
            </w:tcBorders>
            <w:vAlign w:val="center"/>
          </w:tcPr>
          <w:p w:rsidR="009A7B17" w:rsidRDefault="009A7B17" w:rsidP="001E0A65">
            <w:pPr>
              <w:jc w:val="center"/>
            </w:pPr>
            <w:r>
              <w:t>Вік дітей</w:t>
            </w:r>
          </w:p>
        </w:tc>
        <w:tc>
          <w:tcPr>
            <w:tcW w:w="1959" w:type="dxa"/>
            <w:tcBorders>
              <w:top w:val="single" w:sz="4" w:space="0" w:color="auto"/>
              <w:bottom w:val="nil"/>
            </w:tcBorders>
            <w:vAlign w:val="center"/>
          </w:tcPr>
          <w:p w:rsidR="009A7B17" w:rsidRPr="001E0A65" w:rsidRDefault="001E0A65" w:rsidP="001E0A65">
            <w:pPr>
              <w:pStyle w:val="3"/>
              <w:jc w:val="center"/>
              <w:rPr>
                <w:rFonts w:ascii="Times New Roman" w:hAnsi="Times New Roman" w:cs="Times New Roman"/>
                <w:b w:val="0"/>
                <w:sz w:val="24"/>
                <w:szCs w:val="24"/>
              </w:rPr>
            </w:pPr>
            <w:r w:rsidRPr="001E0A65">
              <w:rPr>
                <w:rFonts w:ascii="Times New Roman" w:hAnsi="Times New Roman" w:cs="Times New Roman"/>
                <w:b w:val="0"/>
                <w:sz w:val="24"/>
                <w:szCs w:val="24"/>
                <w:lang w:val="uk-UA"/>
              </w:rPr>
              <w:t>Списочний склад</w:t>
            </w:r>
          </w:p>
        </w:tc>
      </w:tr>
      <w:tr w:rsidR="001E0A65" w:rsidTr="001E0A65">
        <w:trPr>
          <w:cantSplit/>
          <w:trHeight w:val="276"/>
          <w:jc w:val="center"/>
        </w:trPr>
        <w:tc>
          <w:tcPr>
            <w:tcW w:w="551" w:type="dxa"/>
            <w:vMerge/>
            <w:tcBorders>
              <w:right w:val="nil"/>
            </w:tcBorders>
          </w:tcPr>
          <w:p w:rsidR="001E0A65" w:rsidRDefault="001E0A65" w:rsidP="00225D84">
            <w:pPr>
              <w:jc w:val="center"/>
            </w:pPr>
          </w:p>
        </w:tc>
        <w:tc>
          <w:tcPr>
            <w:tcW w:w="3022" w:type="dxa"/>
            <w:vMerge/>
            <w:tcBorders>
              <w:left w:val="single" w:sz="6" w:space="0" w:color="auto"/>
              <w:bottom w:val="single" w:sz="4" w:space="0" w:color="auto"/>
              <w:right w:val="single" w:sz="6" w:space="0" w:color="auto"/>
            </w:tcBorders>
          </w:tcPr>
          <w:p w:rsidR="001E0A65" w:rsidRDefault="001E0A65" w:rsidP="00225D84">
            <w:pPr>
              <w:jc w:val="center"/>
            </w:pPr>
          </w:p>
        </w:tc>
        <w:tc>
          <w:tcPr>
            <w:tcW w:w="3303" w:type="dxa"/>
            <w:vMerge/>
            <w:tcBorders>
              <w:left w:val="nil"/>
            </w:tcBorders>
          </w:tcPr>
          <w:p w:rsidR="001E0A65" w:rsidRDefault="001E0A65" w:rsidP="00225D84">
            <w:pPr>
              <w:jc w:val="center"/>
            </w:pPr>
          </w:p>
        </w:tc>
        <w:tc>
          <w:tcPr>
            <w:tcW w:w="1959" w:type="dxa"/>
            <w:tcBorders>
              <w:top w:val="nil"/>
              <w:bottom w:val="single" w:sz="4" w:space="0" w:color="auto"/>
            </w:tcBorders>
          </w:tcPr>
          <w:p w:rsidR="001E0A65" w:rsidRDefault="001E0A65" w:rsidP="00225D84">
            <w:pPr>
              <w:jc w:val="center"/>
              <w:rPr>
                <w:lang w:val="uk-UA"/>
              </w:rPr>
            </w:pPr>
          </w:p>
        </w:tc>
      </w:tr>
      <w:tr w:rsidR="001E0A65" w:rsidTr="001E0A65">
        <w:trPr>
          <w:cantSplit/>
          <w:trHeight w:val="276"/>
          <w:jc w:val="center"/>
        </w:trPr>
        <w:tc>
          <w:tcPr>
            <w:tcW w:w="551" w:type="dxa"/>
            <w:tcBorders>
              <w:right w:val="nil"/>
            </w:tcBorders>
          </w:tcPr>
          <w:p w:rsidR="001E0A65" w:rsidRDefault="001E0A65" w:rsidP="00225D84">
            <w:pPr>
              <w:jc w:val="center"/>
              <w:rPr>
                <w:lang w:val="uk-UA"/>
              </w:rPr>
            </w:pPr>
            <w:r>
              <w:rPr>
                <w:lang w:val="uk-UA"/>
              </w:rPr>
              <w:t>1</w:t>
            </w:r>
          </w:p>
        </w:tc>
        <w:tc>
          <w:tcPr>
            <w:tcW w:w="3022" w:type="dxa"/>
            <w:tcBorders>
              <w:left w:val="single" w:sz="6" w:space="0" w:color="auto"/>
              <w:bottom w:val="single" w:sz="4" w:space="0" w:color="auto"/>
              <w:right w:val="single" w:sz="6" w:space="0" w:color="auto"/>
            </w:tcBorders>
          </w:tcPr>
          <w:p w:rsidR="001E0A65" w:rsidRPr="009A7B17" w:rsidRDefault="001E0A65" w:rsidP="00225D84">
            <w:pPr>
              <w:jc w:val="both"/>
              <w:rPr>
                <w:lang w:val="uk-UA"/>
              </w:rPr>
            </w:pPr>
            <w:r>
              <w:rPr>
                <w:lang w:val="uk-UA"/>
              </w:rPr>
              <w:t>«Пізнайко» група №6</w:t>
            </w:r>
          </w:p>
        </w:tc>
        <w:tc>
          <w:tcPr>
            <w:tcW w:w="3303" w:type="dxa"/>
            <w:tcBorders>
              <w:left w:val="nil"/>
            </w:tcBorders>
          </w:tcPr>
          <w:p w:rsidR="001E0A65" w:rsidRDefault="001E0A65" w:rsidP="00225D84">
            <w:pPr>
              <w:jc w:val="both"/>
            </w:pPr>
            <w:r>
              <w:rPr>
                <w:lang w:val="uk-UA"/>
              </w:rPr>
              <w:t xml:space="preserve">група раннього віку </w:t>
            </w:r>
            <w:r>
              <w:t xml:space="preserve"> </w:t>
            </w:r>
            <w:r>
              <w:rPr>
                <w:lang w:val="uk-UA"/>
              </w:rPr>
              <w:t>(2-3)</w:t>
            </w:r>
          </w:p>
        </w:tc>
        <w:tc>
          <w:tcPr>
            <w:tcW w:w="1959" w:type="dxa"/>
            <w:tcBorders>
              <w:bottom w:val="single" w:sz="4" w:space="0" w:color="auto"/>
            </w:tcBorders>
          </w:tcPr>
          <w:p w:rsidR="001E0A65" w:rsidRDefault="001E0A65" w:rsidP="001E0A65">
            <w:pPr>
              <w:ind w:left="221" w:hanging="1"/>
              <w:rPr>
                <w:lang w:val="uk-UA"/>
              </w:rPr>
            </w:pPr>
            <w:r>
              <w:rPr>
                <w:lang w:val="uk-UA"/>
              </w:rPr>
              <w:t xml:space="preserve">         29</w:t>
            </w:r>
          </w:p>
        </w:tc>
      </w:tr>
      <w:tr w:rsidR="001E0A65" w:rsidTr="001E0A65">
        <w:trPr>
          <w:jc w:val="center"/>
        </w:trPr>
        <w:tc>
          <w:tcPr>
            <w:tcW w:w="551" w:type="dxa"/>
            <w:tcBorders>
              <w:bottom w:val="single" w:sz="4" w:space="0" w:color="auto"/>
            </w:tcBorders>
          </w:tcPr>
          <w:p w:rsidR="001E0A65" w:rsidRDefault="001E0A65" w:rsidP="00225D84">
            <w:pPr>
              <w:jc w:val="center"/>
              <w:rPr>
                <w:lang w:val="uk-UA"/>
              </w:rPr>
            </w:pPr>
            <w:r>
              <w:rPr>
                <w:lang w:val="uk-UA"/>
              </w:rPr>
              <w:t>2</w:t>
            </w:r>
          </w:p>
        </w:tc>
        <w:tc>
          <w:tcPr>
            <w:tcW w:w="3022" w:type="dxa"/>
            <w:tcBorders>
              <w:top w:val="single" w:sz="4" w:space="0" w:color="auto"/>
              <w:bottom w:val="single" w:sz="4" w:space="0" w:color="auto"/>
            </w:tcBorders>
          </w:tcPr>
          <w:p w:rsidR="001E0A65" w:rsidRPr="009A7B17" w:rsidRDefault="001E0A65" w:rsidP="00225D84">
            <w:pPr>
              <w:jc w:val="both"/>
              <w:rPr>
                <w:lang w:val="uk-UA"/>
              </w:rPr>
            </w:pPr>
            <w:r>
              <w:rPr>
                <w:lang w:val="uk-UA"/>
              </w:rPr>
              <w:t>«Веселка» група №9</w:t>
            </w:r>
          </w:p>
        </w:tc>
        <w:tc>
          <w:tcPr>
            <w:tcW w:w="3303" w:type="dxa"/>
            <w:tcBorders>
              <w:bottom w:val="single" w:sz="4" w:space="0" w:color="auto"/>
            </w:tcBorders>
          </w:tcPr>
          <w:p w:rsidR="001E0A65" w:rsidRDefault="001E0A65" w:rsidP="00225D84">
            <w:pPr>
              <w:jc w:val="both"/>
              <w:rPr>
                <w:lang w:val="uk-UA"/>
              </w:rPr>
            </w:pPr>
            <w:r>
              <w:rPr>
                <w:lang w:val="uk-UA"/>
              </w:rPr>
              <w:t>група раннього віку (</w:t>
            </w:r>
            <w:r>
              <w:t>2-3</w:t>
            </w:r>
            <w:r>
              <w:rPr>
                <w:lang w:val="uk-UA"/>
              </w:rPr>
              <w:t>)</w:t>
            </w:r>
          </w:p>
        </w:tc>
        <w:tc>
          <w:tcPr>
            <w:tcW w:w="1959" w:type="dxa"/>
            <w:tcBorders>
              <w:top w:val="single" w:sz="4" w:space="0" w:color="auto"/>
              <w:bottom w:val="single" w:sz="4" w:space="0" w:color="auto"/>
            </w:tcBorders>
          </w:tcPr>
          <w:p w:rsidR="001E0A65" w:rsidRDefault="001E0A65" w:rsidP="00225D84">
            <w:pPr>
              <w:jc w:val="center"/>
              <w:rPr>
                <w:lang w:val="uk-UA"/>
              </w:rPr>
            </w:pPr>
            <w:r>
              <w:rPr>
                <w:lang w:val="uk-UA"/>
              </w:rPr>
              <w:t>28</w:t>
            </w:r>
          </w:p>
        </w:tc>
      </w:tr>
      <w:tr w:rsidR="001E0A65" w:rsidTr="001E0A65">
        <w:trPr>
          <w:jc w:val="center"/>
        </w:trPr>
        <w:tc>
          <w:tcPr>
            <w:tcW w:w="551" w:type="dxa"/>
            <w:tcBorders>
              <w:bottom w:val="single" w:sz="4" w:space="0" w:color="auto"/>
            </w:tcBorders>
          </w:tcPr>
          <w:p w:rsidR="001E0A65" w:rsidRDefault="001E0A65" w:rsidP="00225D84">
            <w:pPr>
              <w:jc w:val="center"/>
              <w:rPr>
                <w:lang w:val="uk-UA"/>
              </w:rPr>
            </w:pPr>
            <w:r>
              <w:rPr>
                <w:lang w:val="uk-UA"/>
              </w:rPr>
              <w:t>3</w:t>
            </w:r>
          </w:p>
        </w:tc>
        <w:tc>
          <w:tcPr>
            <w:tcW w:w="3022" w:type="dxa"/>
            <w:tcBorders>
              <w:top w:val="single" w:sz="4" w:space="0" w:color="auto"/>
              <w:bottom w:val="single" w:sz="4" w:space="0" w:color="auto"/>
            </w:tcBorders>
          </w:tcPr>
          <w:p w:rsidR="001E0A65" w:rsidRPr="009A7B17" w:rsidRDefault="001E0A65" w:rsidP="009A7B17">
            <w:pPr>
              <w:jc w:val="both"/>
              <w:rPr>
                <w:lang w:val="uk-UA"/>
              </w:rPr>
            </w:pPr>
            <w:r>
              <w:rPr>
                <w:lang w:val="uk-UA"/>
              </w:rPr>
              <w:t>«Іскорка» група №1</w:t>
            </w:r>
          </w:p>
        </w:tc>
        <w:tc>
          <w:tcPr>
            <w:tcW w:w="3303" w:type="dxa"/>
            <w:tcBorders>
              <w:bottom w:val="single" w:sz="4" w:space="0" w:color="auto"/>
            </w:tcBorders>
          </w:tcPr>
          <w:p w:rsidR="001E0A65" w:rsidRDefault="001E0A65" w:rsidP="009A7B17">
            <w:pPr>
              <w:jc w:val="both"/>
            </w:pPr>
            <w:r>
              <w:rPr>
                <w:lang w:val="uk-UA"/>
              </w:rPr>
              <w:t>молодша (3-4)</w:t>
            </w:r>
          </w:p>
        </w:tc>
        <w:tc>
          <w:tcPr>
            <w:tcW w:w="1959" w:type="dxa"/>
            <w:tcBorders>
              <w:top w:val="single" w:sz="4" w:space="0" w:color="auto"/>
              <w:bottom w:val="single" w:sz="4" w:space="0" w:color="auto"/>
            </w:tcBorders>
          </w:tcPr>
          <w:p w:rsidR="001E0A65" w:rsidRDefault="001E0A65" w:rsidP="00225D84">
            <w:pPr>
              <w:jc w:val="center"/>
              <w:rPr>
                <w:lang w:val="uk-UA"/>
              </w:rPr>
            </w:pPr>
            <w:r>
              <w:rPr>
                <w:lang w:val="uk-UA"/>
              </w:rPr>
              <w:t>27</w:t>
            </w:r>
          </w:p>
        </w:tc>
      </w:tr>
      <w:tr w:rsidR="001E0A65" w:rsidTr="001E0A65">
        <w:trPr>
          <w:jc w:val="center"/>
        </w:trPr>
        <w:tc>
          <w:tcPr>
            <w:tcW w:w="551" w:type="dxa"/>
            <w:tcBorders>
              <w:bottom w:val="single" w:sz="4" w:space="0" w:color="auto"/>
            </w:tcBorders>
          </w:tcPr>
          <w:p w:rsidR="001E0A65" w:rsidRDefault="001E0A65" w:rsidP="00225D84">
            <w:pPr>
              <w:jc w:val="center"/>
              <w:rPr>
                <w:lang w:val="uk-UA"/>
              </w:rPr>
            </w:pPr>
            <w:r>
              <w:rPr>
                <w:lang w:val="uk-UA"/>
              </w:rPr>
              <w:t>4</w:t>
            </w:r>
          </w:p>
        </w:tc>
        <w:tc>
          <w:tcPr>
            <w:tcW w:w="3022" w:type="dxa"/>
            <w:tcBorders>
              <w:top w:val="single" w:sz="4" w:space="0" w:color="auto"/>
              <w:bottom w:val="single" w:sz="4" w:space="0" w:color="auto"/>
            </w:tcBorders>
          </w:tcPr>
          <w:p w:rsidR="001E0A65" w:rsidRPr="009A7B17" w:rsidRDefault="001E0A65" w:rsidP="00225D84">
            <w:pPr>
              <w:jc w:val="both"/>
              <w:rPr>
                <w:lang w:val="uk-UA"/>
              </w:rPr>
            </w:pPr>
            <w:r>
              <w:rPr>
                <w:lang w:val="uk-UA"/>
              </w:rPr>
              <w:t>«Зернятко» група №2</w:t>
            </w:r>
          </w:p>
        </w:tc>
        <w:tc>
          <w:tcPr>
            <w:tcW w:w="3303" w:type="dxa"/>
            <w:tcBorders>
              <w:bottom w:val="single" w:sz="4" w:space="0" w:color="auto"/>
            </w:tcBorders>
          </w:tcPr>
          <w:p w:rsidR="001E0A65" w:rsidRPr="00FD3AF6" w:rsidRDefault="001E0A65" w:rsidP="00225D84">
            <w:pPr>
              <w:rPr>
                <w:lang w:val="uk-UA"/>
              </w:rPr>
            </w:pPr>
            <w:r w:rsidRPr="00FD3AF6">
              <w:rPr>
                <w:lang w:val="uk-UA"/>
              </w:rPr>
              <w:t>молодша (3</w:t>
            </w:r>
            <w:r>
              <w:rPr>
                <w:lang w:val="uk-UA"/>
              </w:rPr>
              <w:t>-4)</w:t>
            </w:r>
          </w:p>
        </w:tc>
        <w:tc>
          <w:tcPr>
            <w:tcW w:w="1959" w:type="dxa"/>
            <w:tcBorders>
              <w:top w:val="single" w:sz="4" w:space="0" w:color="auto"/>
              <w:bottom w:val="single" w:sz="4" w:space="0" w:color="auto"/>
            </w:tcBorders>
          </w:tcPr>
          <w:p w:rsidR="001E0A65" w:rsidRDefault="001E0A65" w:rsidP="00225D84">
            <w:pPr>
              <w:jc w:val="center"/>
              <w:rPr>
                <w:lang w:val="uk-UA"/>
              </w:rPr>
            </w:pPr>
            <w:r>
              <w:rPr>
                <w:lang w:val="uk-UA"/>
              </w:rPr>
              <w:t>27</w:t>
            </w:r>
          </w:p>
        </w:tc>
      </w:tr>
      <w:tr w:rsidR="001E0A65" w:rsidTr="001E0A65">
        <w:trPr>
          <w:jc w:val="center"/>
        </w:trPr>
        <w:tc>
          <w:tcPr>
            <w:tcW w:w="551" w:type="dxa"/>
            <w:tcBorders>
              <w:bottom w:val="single" w:sz="4" w:space="0" w:color="auto"/>
            </w:tcBorders>
          </w:tcPr>
          <w:p w:rsidR="001E0A65" w:rsidRDefault="001E0A65" w:rsidP="00225D84">
            <w:pPr>
              <w:jc w:val="center"/>
              <w:rPr>
                <w:lang w:val="uk-UA"/>
              </w:rPr>
            </w:pPr>
            <w:r>
              <w:rPr>
                <w:lang w:val="uk-UA"/>
              </w:rPr>
              <w:t>5</w:t>
            </w:r>
          </w:p>
        </w:tc>
        <w:tc>
          <w:tcPr>
            <w:tcW w:w="3022" w:type="dxa"/>
            <w:tcBorders>
              <w:top w:val="single" w:sz="4" w:space="0" w:color="auto"/>
              <w:bottom w:val="single" w:sz="4" w:space="0" w:color="auto"/>
            </w:tcBorders>
          </w:tcPr>
          <w:p w:rsidR="001E0A65" w:rsidRDefault="001E0A65" w:rsidP="00225D84">
            <w:pPr>
              <w:jc w:val="both"/>
            </w:pPr>
            <w:r>
              <w:rPr>
                <w:lang w:val="uk-UA"/>
              </w:rPr>
              <w:t>«Джерельце» група 4</w:t>
            </w:r>
          </w:p>
        </w:tc>
        <w:tc>
          <w:tcPr>
            <w:tcW w:w="3303" w:type="dxa"/>
            <w:tcBorders>
              <w:bottom w:val="single" w:sz="4" w:space="0" w:color="auto"/>
            </w:tcBorders>
          </w:tcPr>
          <w:p w:rsidR="001E0A65" w:rsidRPr="00FD3AF6" w:rsidRDefault="001E0A65" w:rsidP="00225D84">
            <w:pPr>
              <w:rPr>
                <w:lang w:val="uk-UA"/>
              </w:rPr>
            </w:pPr>
            <w:r w:rsidRPr="00FD3AF6">
              <w:rPr>
                <w:lang w:val="uk-UA"/>
              </w:rPr>
              <w:t>молодша (3</w:t>
            </w:r>
            <w:r>
              <w:rPr>
                <w:lang w:val="uk-UA"/>
              </w:rPr>
              <w:t>-4)</w:t>
            </w:r>
          </w:p>
        </w:tc>
        <w:tc>
          <w:tcPr>
            <w:tcW w:w="1959" w:type="dxa"/>
            <w:tcBorders>
              <w:top w:val="single" w:sz="4" w:space="0" w:color="auto"/>
              <w:bottom w:val="single" w:sz="4" w:space="0" w:color="auto"/>
            </w:tcBorders>
          </w:tcPr>
          <w:p w:rsidR="001E0A65" w:rsidRDefault="001E0A65" w:rsidP="00225D84">
            <w:pPr>
              <w:jc w:val="center"/>
              <w:rPr>
                <w:lang w:val="uk-UA"/>
              </w:rPr>
            </w:pPr>
            <w:r>
              <w:rPr>
                <w:lang w:val="uk-UA"/>
              </w:rPr>
              <w:t>27</w:t>
            </w:r>
          </w:p>
        </w:tc>
      </w:tr>
      <w:tr w:rsidR="001E0A65" w:rsidTr="001E0A65">
        <w:trPr>
          <w:jc w:val="center"/>
        </w:trPr>
        <w:tc>
          <w:tcPr>
            <w:tcW w:w="551" w:type="dxa"/>
            <w:tcBorders>
              <w:top w:val="single" w:sz="4" w:space="0" w:color="auto"/>
              <w:bottom w:val="single" w:sz="4" w:space="0" w:color="auto"/>
            </w:tcBorders>
          </w:tcPr>
          <w:p w:rsidR="001E0A65" w:rsidRDefault="001E0A65" w:rsidP="00225D84">
            <w:pPr>
              <w:jc w:val="center"/>
              <w:rPr>
                <w:lang w:val="uk-UA"/>
              </w:rPr>
            </w:pPr>
            <w:r>
              <w:rPr>
                <w:lang w:val="uk-UA"/>
              </w:rPr>
              <w:t>6</w:t>
            </w:r>
          </w:p>
        </w:tc>
        <w:tc>
          <w:tcPr>
            <w:tcW w:w="3022" w:type="dxa"/>
            <w:tcBorders>
              <w:top w:val="single" w:sz="4" w:space="0" w:color="auto"/>
              <w:bottom w:val="single" w:sz="4" w:space="0" w:color="auto"/>
            </w:tcBorders>
          </w:tcPr>
          <w:p w:rsidR="001E0A65" w:rsidRPr="009A7B17" w:rsidRDefault="001E0A65" w:rsidP="00225D84">
            <w:pPr>
              <w:jc w:val="both"/>
              <w:rPr>
                <w:lang w:val="uk-UA"/>
              </w:rPr>
            </w:pPr>
            <w:r>
              <w:rPr>
                <w:lang w:val="uk-UA"/>
              </w:rPr>
              <w:t>«Барвінок» група №3</w:t>
            </w:r>
          </w:p>
        </w:tc>
        <w:tc>
          <w:tcPr>
            <w:tcW w:w="3303" w:type="dxa"/>
            <w:tcBorders>
              <w:top w:val="single" w:sz="4" w:space="0" w:color="auto"/>
              <w:bottom w:val="single" w:sz="4" w:space="0" w:color="auto"/>
            </w:tcBorders>
          </w:tcPr>
          <w:p w:rsidR="001E0A65" w:rsidRDefault="001E0A65" w:rsidP="009A7B17">
            <w:pPr>
              <w:jc w:val="both"/>
            </w:pPr>
            <w:r>
              <w:rPr>
                <w:lang w:val="uk-UA"/>
              </w:rPr>
              <w:t>середня (4-5)</w:t>
            </w:r>
          </w:p>
        </w:tc>
        <w:tc>
          <w:tcPr>
            <w:tcW w:w="1959" w:type="dxa"/>
            <w:tcBorders>
              <w:top w:val="single" w:sz="4" w:space="0" w:color="auto"/>
              <w:bottom w:val="single" w:sz="4" w:space="0" w:color="auto"/>
            </w:tcBorders>
          </w:tcPr>
          <w:p w:rsidR="001E0A65" w:rsidRDefault="001E0A65" w:rsidP="00225D84">
            <w:pPr>
              <w:jc w:val="center"/>
              <w:rPr>
                <w:lang w:val="uk-UA"/>
              </w:rPr>
            </w:pPr>
            <w:r>
              <w:rPr>
                <w:lang w:val="uk-UA"/>
              </w:rPr>
              <w:t>30</w:t>
            </w:r>
          </w:p>
        </w:tc>
      </w:tr>
      <w:tr w:rsidR="001E0A65" w:rsidTr="001E0A65">
        <w:trPr>
          <w:jc w:val="center"/>
        </w:trPr>
        <w:tc>
          <w:tcPr>
            <w:tcW w:w="551" w:type="dxa"/>
            <w:tcBorders>
              <w:top w:val="single" w:sz="4" w:space="0" w:color="auto"/>
              <w:bottom w:val="single" w:sz="4" w:space="0" w:color="auto"/>
            </w:tcBorders>
          </w:tcPr>
          <w:p w:rsidR="001E0A65" w:rsidRDefault="001E0A65" w:rsidP="00225D84">
            <w:pPr>
              <w:jc w:val="center"/>
              <w:rPr>
                <w:lang w:val="uk-UA"/>
              </w:rPr>
            </w:pPr>
            <w:r>
              <w:rPr>
                <w:lang w:val="uk-UA"/>
              </w:rPr>
              <w:t>7</w:t>
            </w:r>
          </w:p>
        </w:tc>
        <w:tc>
          <w:tcPr>
            <w:tcW w:w="3022" w:type="dxa"/>
            <w:tcBorders>
              <w:top w:val="single" w:sz="4" w:space="0" w:color="auto"/>
              <w:bottom w:val="single" w:sz="4" w:space="0" w:color="auto"/>
            </w:tcBorders>
          </w:tcPr>
          <w:p w:rsidR="001E0A65" w:rsidRPr="009A7B17" w:rsidRDefault="001E0A65" w:rsidP="00225D84">
            <w:pPr>
              <w:jc w:val="both"/>
              <w:rPr>
                <w:lang w:val="uk-UA"/>
              </w:rPr>
            </w:pPr>
            <w:r>
              <w:rPr>
                <w:lang w:val="uk-UA"/>
              </w:rPr>
              <w:t>«Зірочка» група №5</w:t>
            </w:r>
          </w:p>
        </w:tc>
        <w:tc>
          <w:tcPr>
            <w:tcW w:w="3303" w:type="dxa"/>
            <w:tcBorders>
              <w:top w:val="single" w:sz="4" w:space="0" w:color="auto"/>
              <w:bottom w:val="single" w:sz="4" w:space="0" w:color="auto"/>
            </w:tcBorders>
          </w:tcPr>
          <w:p w:rsidR="001E0A65" w:rsidRDefault="001E0A65" w:rsidP="001E0A65">
            <w:pPr>
              <w:jc w:val="both"/>
            </w:pPr>
            <w:r>
              <w:rPr>
                <w:lang w:val="uk-UA"/>
              </w:rPr>
              <w:t>середня</w:t>
            </w:r>
            <w:r>
              <w:t xml:space="preserve"> </w:t>
            </w:r>
            <w:r>
              <w:rPr>
                <w:lang w:val="uk-UA"/>
              </w:rPr>
              <w:t>(4-5)</w:t>
            </w:r>
          </w:p>
        </w:tc>
        <w:tc>
          <w:tcPr>
            <w:tcW w:w="1959" w:type="dxa"/>
            <w:tcBorders>
              <w:top w:val="single" w:sz="4" w:space="0" w:color="auto"/>
              <w:bottom w:val="single" w:sz="4" w:space="0" w:color="auto"/>
            </w:tcBorders>
          </w:tcPr>
          <w:p w:rsidR="001E0A65" w:rsidRDefault="001E0A65" w:rsidP="00225D84">
            <w:pPr>
              <w:jc w:val="center"/>
              <w:rPr>
                <w:lang w:val="uk-UA"/>
              </w:rPr>
            </w:pPr>
            <w:r>
              <w:rPr>
                <w:lang w:val="uk-UA"/>
              </w:rPr>
              <w:t>24</w:t>
            </w:r>
          </w:p>
        </w:tc>
      </w:tr>
      <w:tr w:rsidR="001E0A65" w:rsidTr="001E0A65">
        <w:trPr>
          <w:jc w:val="center"/>
        </w:trPr>
        <w:tc>
          <w:tcPr>
            <w:tcW w:w="551" w:type="dxa"/>
            <w:tcBorders>
              <w:top w:val="single" w:sz="4" w:space="0" w:color="auto"/>
              <w:left w:val="single" w:sz="4" w:space="0" w:color="auto"/>
              <w:bottom w:val="single" w:sz="4" w:space="0" w:color="auto"/>
              <w:right w:val="single" w:sz="4" w:space="0" w:color="auto"/>
            </w:tcBorders>
          </w:tcPr>
          <w:p w:rsidR="001E0A65" w:rsidRDefault="001E0A65" w:rsidP="00225D84">
            <w:pPr>
              <w:jc w:val="center"/>
              <w:rPr>
                <w:lang w:val="uk-UA"/>
              </w:rPr>
            </w:pPr>
            <w:r>
              <w:rPr>
                <w:lang w:val="uk-UA"/>
              </w:rPr>
              <w:t>8</w:t>
            </w:r>
          </w:p>
        </w:tc>
        <w:tc>
          <w:tcPr>
            <w:tcW w:w="3022" w:type="dxa"/>
            <w:tcBorders>
              <w:top w:val="single" w:sz="4" w:space="0" w:color="auto"/>
              <w:left w:val="single" w:sz="4" w:space="0" w:color="auto"/>
              <w:bottom w:val="single" w:sz="4" w:space="0" w:color="auto"/>
              <w:right w:val="single" w:sz="4" w:space="0" w:color="auto"/>
            </w:tcBorders>
          </w:tcPr>
          <w:p w:rsidR="001E0A65" w:rsidRPr="009A7B17" w:rsidRDefault="001E0A65" w:rsidP="00225D84">
            <w:pPr>
              <w:jc w:val="both"/>
              <w:rPr>
                <w:lang w:val="uk-UA"/>
              </w:rPr>
            </w:pPr>
            <w:r>
              <w:rPr>
                <w:lang w:val="uk-UA"/>
              </w:rPr>
              <w:t>«Квіточка»група №8</w:t>
            </w:r>
          </w:p>
        </w:tc>
        <w:tc>
          <w:tcPr>
            <w:tcW w:w="3303" w:type="dxa"/>
            <w:tcBorders>
              <w:top w:val="single" w:sz="4" w:space="0" w:color="auto"/>
              <w:left w:val="single" w:sz="4" w:space="0" w:color="auto"/>
              <w:bottom w:val="single" w:sz="4" w:space="0" w:color="auto"/>
              <w:right w:val="single" w:sz="4" w:space="0" w:color="auto"/>
            </w:tcBorders>
          </w:tcPr>
          <w:p w:rsidR="001E0A65" w:rsidRDefault="001E0A65" w:rsidP="00225D84">
            <w:pPr>
              <w:jc w:val="both"/>
              <w:rPr>
                <w:lang w:val="uk-UA"/>
              </w:rPr>
            </w:pPr>
            <w:r>
              <w:rPr>
                <w:lang w:val="uk-UA"/>
              </w:rPr>
              <w:t>середня</w:t>
            </w:r>
            <w:r>
              <w:t xml:space="preserve"> </w:t>
            </w:r>
            <w:r>
              <w:rPr>
                <w:lang w:val="uk-UA"/>
              </w:rPr>
              <w:t>(4-5)</w:t>
            </w:r>
          </w:p>
        </w:tc>
        <w:tc>
          <w:tcPr>
            <w:tcW w:w="1959" w:type="dxa"/>
            <w:tcBorders>
              <w:top w:val="single" w:sz="4" w:space="0" w:color="auto"/>
              <w:left w:val="single" w:sz="4" w:space="0" w:color="auto"/>
              <w:bottom w:val="single" w:sz="4" w:space="0" w:color="auto"/>
              <w:right w:val="single" w:sz="4" w:space="0" w:color="auto"/>
            </w:tcBorders>
          </w:tcPr>
          <w:p w:rsidR="001E0A65" w:rsidRDefault="001E0A65" w:rsidP="00225D84">
            <w:pPr>
              <w:jc w:val="center"/>
              <w:rPr>
                <w:lang w:val="uk-UA"/>
              </w:rPr>
            </w:pPr>
            <w:r>
              <w:rPr>
                <w:lang w:val="uk-UA"/>
              </w:rPr>
              <w:t>25</w:t>
            </w:r>
          </w:p>
        </w:tc>
      </w:tr>
      <w:tr w:rsidR="001E0A65" w:rsidTr="001E0A65">
        <w:trPr>
          <w:trHeight w:val="205"/>
          <w:jc w:val="center"/>
        </w:trPr>
        <w:tc>
          <w:tcPr>
            <w:tcW w:w="551" w:type="dxa"/>
            <w:tcBorders>
              <w:top w:val="single" w:sz="4" w:space="0" w:color="auto"/>
              <w:bottom w:val="single" w:sz="4" w:space="0" w:color="auto"/>
            </w:tcBorders>
          </w:tcPr>
          <w:p w:rsidR="001E0A65" w:rsidRDefault="001E0A65" w:rsidP="00225D84">
            <w:pPr>
              <w:jc w:val="center"/>
              <w:rPr>
                <w:lang w:val="uk-UA"/>
              </w:rPr>
            </w:pPr>
            <w:r>
              <w:rPr>
                <w:lang w:val="uk-UA"/>
              </w:rPr>
              <w:t>9</w:t>
            </w:r>
          </w:p>
        </w:tc>
        <w:tc>
          <w:tcPr>
            <w:tcW w:w="3022" w:type="dxa"/>
            <w:tcBorders>
              <w:top w:val="single" w:sz="4" w:space="0" w:color="auto"/>
              <w:bottom w:val="single" w:sz="4" w:space="0" w:color="auto"/>
            </w:tcBorders>
          </w:tcPr>
          <w:p w:rsidR="001E0A65" w:rsidRPr="009A7B17" w:rsidRDefault="001E0A65" w:rsidP="00225D84">
            <w:pPr>
              <w:jc w:val="both"/>
              <w:rPr>
                <w:lang w:val="uk-UA"/>
              </w:rPr>
            </w:pPr>
            <w:r>
              <w:rPr>
                <w:lang w:val="uk-UA"/>
              </w:rPr>
              <w:t>«Сонечко» група №7</w:t>
            </w:r>
          </w:p>
        </w:tc>
        <w:tc>
          <w:tcPr>
            <w:tcW w:w="3303" w:type="dxa"/>
            <w:tcBorders>
              <w:top w:val="single" w:sz="4" w:space="0" w:color="auto"/>
              <w:bottom w:val="single" w:sz="4" w:space="0" w:color="auto"/>
            </w:tcBorders>
          </w:tcPr>
          <w:p w:rsidR="001E0A65" w:rsidRPr="001E0A65" w:rsidRDefault="001E0A65" w:rsidP="00225D84">
            <w:pPr>
              <w:jc w:val="both"/>
              <w:rPr>
                <w:lang w:val="uk-UA"/>
              </w:rPr>
            </w:pPr>
            <w:r>
              <w:rPr>
                <w:lang w:val="uk-UA"/>
              </w:rPr>
              <w:t>старша (5-6)</w:t>
            </w:r>
          </w:p>
        </w:tc>
        <w:tc>
          <w:tcPr>
            <w:tcW w:w="1959" w:type="dxa"/>
            <w:tcBorders>
              <w:top w:val="single" w:sz="4" w:space="0" w:color="auto"/>
              <w:bottom w:val="single" w:sz="4" w:space="0" w:color="auto"/>
            </w:tcBorders>
          </w:tcPr>
          <w:p w:rsidR="001E0A65" w:rsidRDefault="001E0A65" w:rsidP="00225D84">
            <w:pPr>
              <w:jc w:val="center"/>
              <w:rPr>
                <w:lang w:val="uk-UA"/>
              </w:rPr>
            </w:pPr>
            <w:r>
              <w:rPr>
                <w:lang w:val="uk-UA"/>
              </w:rPr>
              <w:t>27</w:t>
            </w:r>
          </w:p>
        </w:tc>
      </w:tr>
      <w:tr w:rsidR="001E0A65" w:rsidTr="001E0A65">
        <w:trPr>
          <w:trHeight w:val="205"/>
          <w:jc w:val="center"/>
        </w:trPr>
        <w:tc>
          <w:tcPr>
            <w:tcW w:w="551" w:type="dxa"/>
            <w:tcBorders>
              <w:top w:val="single" w:sz="4" w:space="0" w:color="auto"/>
              <w:bottom w:val="single" w:sz="4" w:space="0" w:color="auto"/>
            </w:tcBorders>
          </w:tcPr>
          <w:p w:rsidR="001E0A65" w:rsidRDefault="001E0A65" w:rsidP="00225D84">
            <w:pPr>
              <w:jc w:val="center"/>
              <w:rPr>
                <w:lang w:val="uk-UA"/>
              </w:rPr>
            </w:pPr>
            <w:r>
              <w:rPr>
                <w:lang w:val="uk-UA"/>
              </w:rPr>
              <w:t>10</w:t>
            </w:r>
          </w:p>
        </w:tc>
        <w:tc>
          <w:tcPr>
            <w:tcW w:w="3022" w:type="dxa"/>
            <w:tcBorders>
              <w:top w:val="single" w:sz="4" w:space="0" w:color="auto"/>
              <w:bottom w:val="single" w:sz="4" w:space="0" w:color="auto"/>
            </w:tcBorders>
          </w:tcPr>
          <w:p w:rsidR="001E0A65" w:rsidRPr="009A7B17" w:rsidRDefault="001E0A65" w:rsidP="00225D84">
            <w:pPr>
              <w:jc w:val="both"/>
              <w:rPr>
                <w:lang w:val="uk-UA"/>
              </w:rPr>
            </w:pPr>
            <w:r>
              <w:rPr>
                <w:lang w:val="uk-UA"/>
              </w:rPr>
              <w:t>«Грайлики» група №10</w:t>
            </w:r>
          </w:p>
        </w:tc>
        <w:tc>
          <w:tcPr>
            <w:tcW w:w="3303" w:type="dxa"/>
            <w:tcBorders>
              <w:top w:val="single" w:sz="4" w:space="0" w:color="auto"/>
              <w:bottom w:val="single" w:sz="4" w:space="0" w:color="auto"/>
            </w:tcBorders>
          </w:tcPr>
          <w:p w:rsidR="001E0A65" w:rsidRPr="000209B8" w:rsidRDefault="001E0A65" w:rsidP="00225D84">
            <w:pPr>
              <w:rPr>
                <w:lang w:val="uk-UA"/>
              </w:rPr>
            </w:pPr>
            <w:r w:rsidRPr="000209B8">
              <w:rPr>
                <w:lang w:val="uk-UA"/>
              </w:rPr>
              <w:t>старша (5</w:t>
            </w:r>
          </w:p>
        </w:tc>
        <w:tc>
          <w:tcPr>
            <w:tcW w:w="1959" w:type="dxa"/>
            <w:tcBorders>
              <w:top w:val="single" w:sz="4" w:space="0" w:color="auto"/>
              <w:bottom w:val="single" w:sz="4" w:space="0" w:color="auto"/>
            </w:tcBorders>
          </w:tcPr>
          <w:p w:rsidR="001E0A65" w:rsidRDefault="001E0A65" w:rsidP="00225D84">
            <w:pPr>
              <w:jc w:val="center"/>
              <w:rPr>
                <w:lang w:val="uk-UA"/>
              </w:rPr>
            </w:pPr>
            <w:r>
              <w:rPr>
                <w:lang w:val="uk-UA"/>
              </w:rPr>
              <w:t>27</w:t>
            </w:r>
          </w:p>
        </w:tc>
      </w:tr>
      <w:tr w:rsidR="001E0A65" w:rsidTr="001E0A65">
        <w:trPr>
          <w:trHeight w:val="205"/>
          <w:jc w:val="center"/>
        </w:trPr>
        <w:tc>
          <w:tcPr>
            <w:tcW w:w="551" w:type="dxa"/>
            <w:tcBorders>
              <w:top w:val="single" w:sz="4" w:space="0" w:color="auto"/>
              <w:bottom w:val="single" w:sz="4" w:space="0" w:color="auto"/>
            </w:tcBorders>
          </w:tcPr>
          <w:p w:rsidR="001E0A65" w:rsidRDefault="001E0A65" w:rsidP="00225D84">
            <w:pPr>
              <w:jc w:val="center"/>
              <w:rPr>
                <w:lang w:val="uk-UA"/>
              </w:rPr>
            </w:pPr>
            <w:r>
              <w:rPr>
                <w:lang w:val="uk-UA"/>
              </w:rPr>
              <w:t>11</w:t>
            </w:r>
          </w:p>
        </w:tc>
        <w:tc>
          <w:tcPr>
            <w:tcW w:w="3022" w:type="dxa"/>
            <w:tcBorders>
              <w:top w:val="single" w:sz="4" w:space="0" w:color="auto"/>
              <w:bottom w:val="single" w:sz="4" w:space="0" w:color="auto"/>
            </w:tcBorders>
          </w:tcPr>
          <w:p w:rsidR="001E0A65" w:rsidRPr="009A7B17" w:rsidRDefault="001E0A65" w:rsidP="00225D84">
            <w:pPr>
              <w:jc w:val="both"/>
              <w:rPr>
                <w:lang w:val="uk-UA"/>
              </w:rPr>
            </w:pPr>
            <w:r>
              <w:rPr>
                <w:lang w:val="uk-UA"/>
              </w:rPr>
              <w:t>«Дзвіночки» група №11</w:t>
            </w:r>
          </w:p>
        </w:tc>
        <w:tc>
          <w:tcPr>
            <w:tcW w:w="3303" w:type="dxa"/>
            <w:tcBorders>
              <w:top w:val="single" w:sz="4" w:space="0" w:color="auto"/>
              <w:bottom w:val="single" w:sz="4" w:space="0" w:color="auto"/>
            </w:tcBorders>
          </w:tcPr>
          <w:p w:rsidR="001E0A65" w:rsidRPr="000209B8" w:rsidRDefault="001E0A65" w:rsidP="00225D84">
            <w:pPr>
              <w:rPr>
                <w:lang w:val="uk-UA"/>
              </w:rPr>
            </w:pPr>
            <w:r w:rsidRPr="000209B8">
              <w:rPr>
                <w:lang w:val="uk-UA"/>
              </w:rPr>
              <w:t>старша (5</w:t>
            </w:r>
          </w:p>
        </w:tc>
        <w:tc>
          <w:tcPr>
            <w:tcW w:w="1959" w:type="dxa"/>
            <w:tcBorders>
              <w:top w:val="single" w:sz="4" w:space="0" w:color="auto"/>
              <w:bottom w:val="single" w:sz="4" w:space="0" w:color="auto"/>
            </w:tcBorders>
          </w:tcPr>
          <w:p w:rsidR="001E0A65" w:rsidRDefault="001E0A65" w:rsidP="00225D84">
            <w:pPr>
              <w:jc w:val="center"/>
              <w:rPr>
                <w:lang w:val="uk-UA"/>
              </w:rPr>
            </w:pPr>
            <w:r>
              <w:rPr>
                <w:lang w:val="uk-UA"/>
              </w:rPr>
              <w:t>29</w:t>
            </w:r>
          </w:p>
        </w:tc>
      </w:tr>
      <w:tr w:rsidR="001E0A65" w:rsidTr="001E0A65">
        <w:trPr>
          <w:trHeight w:val="205"/>
          <w:jc w:val="center"/>
        </w:trPr>
        <w:tc>
          <w:tcPr>
            <w:tcW w:w="551" w:type="dxa"/>
            <w:tcBorders>
              <w:top w:val="single" w:sz="4" w:space="0" w:color="auto"/>
              <w:bottom w:val="single" w:sz="4" w:space="0" w:color="auto"/>
            </w:tcBorders>
          </w:tcPr>
          <w:p w:rsidR="001E0A65" w:rsidRDefault="001E0A65" w:rsidP="00225D84">
            <w:pPr>
              <w:jc w:val="center"/>
              <w:rPr>
                <w:lang w:val="uk-UA"/>
              </w:rPr>
            </w:pPr>
            <w:r>
              <w:rPr>
                <w:lang w:val="uk-UA"/>
              </w:rPr>
              <w:t>12</w:t>
            </w:r>
          </w:p>
        </w:tc>
        <w:tc>
          <w:tcPr>
            <w:tcW w:w="3022" w:type="dxa"/>
            <w:tcBorders>
              <w:top w:val="single" w:sz="4" w:space="0" w:color="auto"/>
              <w:bottom w:val="single" w:sz="4" w:space="0" w:color="auto"/>
            </w:tcBorders>
          </w:tcPr>
          <w:p w:rsidR="001E0A65" w:rsidRPr="009A7B17" w:rsidRDefault="001E0A65" w:rsidP="00225D84">
            <w:pPr>
              <w:jc w:val="both"/>
              <w:rPr>
                <w:lang w:val="uk-UA"/>
              </w:rPr>
            </w:pPr>
            <w:r>
              <w:rPr>
                <w:lang w:val="uk-UA"/>
              </w:rPr>
              <w:t>«Віночок» група №12</w:t>
            </w:r>
          </w:p>
        </w:tc>
        <w:tc>
          <w:tcPr>
            <w:tcW w:w="3303" w:type="dxa"/>
            <w:tcBorders>
              <w:top w:val="single" w:sz="4" w:space="0" w:color="auto"/>
              <w:bottom w:val="single" w:sz="4" w:space="0" w:color="auto"/>
            </w:tcBorders>
          </w:tcPr>
          <w:p w:rsidR="001E0A65" w:rsidRPr="000209B8" w:rsidRDefault="001E0A65" w:rsidP="00225D84">
            <w:pPr>
              <w:rPr>
                <w:lang w:val="uk-UA"/>
              </w:rPr>
            </w:pPr>
            <w:r w:rsidRPr="000209B8">
              <w:rPr>
                <w:lang w:val="uk-UA"/>
              </w:rPr>
              <w:t>старша (5</w:t>
            </w:r>
          </w:p>
        </w:tc>
        <w:tc>
          <w:tcPr>
            <w:tcW w:w="1959" w:type="dxa"/>
            <w:tcBorders>
              <w:top w:val="single" w:sz="4" w:space="0" w:color="auto"/>
              <w:bottom w:val="single" w:sz="4" w:space="0" w:color="auto"/>
            </w:tcBorders>
          </w:tcPr>
          <w:p w:rsidR="001E0A65" w:rsidRDefault="001E0A65" w:rsidP="00225D84">
            <w:pPr>
              <w:jc w:val="center"/>
              <w:rPr>
                <w:lang w:val="uk-UA"/>
              </w:rPr>
            </w:pPr>
            <w:r>
              <w:rPr>
                <w:lang w:val="uk-UA"/>
              </w:rPr>
              <w:t>30</w:t>
            </w:r>
          </w:p>
        </w:tc>
      </w:tr>
      <w:tr w:rsidR="001E0A65" w:rsidTr="001E0A65">
        <w:trPr>
          <w:cantSplit/>
          <w:trHeight w:val="205"/>
          <w:jc w:val="center"/>
        </w:trPr>
        <w:tc>
          <w:tcPr>
            <w:tcW w:w="6876" w:type="dxa"/>
            <w:gridSpan w:val="3"/>
            <w:tcBorders>
              <w:top w:val="single" w:sz="4" w:space="0" w:color="auto"/>
            </w:tcBorders>
          </w:tcPr>
          <w:p w:rsidR="001E0A65" w:rsidRDefault="001E0A65" w:rsidP="00225D84">
            <w:pPr>
              <w:jc w:val="both"/>
              <w:rPr>
                <w:lang w:val="uk-UA"/>
              </w:rPr>
            </w:pPr>
            <w:r>
              <w:rPr>
                <w:lang w:val="uk-UA"/>
              </w:rPr>
              <w:t>Всього:</w:t>
            </w:r>
          </w:p>
        </w:tc>
        <w:tc>
          <w:tcPr>
            <w:tcW w:w="1959" w:type="dxa"/>
            <w:tcBorders>
              <w:top w:val="single" w:sz="4" w:space="0" w:color="auto"/>
            </w:tcBorders>
          </w:tcPr>
          <w:p w:rsidR="001E0A65" w:rsidRDefault="001E0A65" w:rsidP="00225D84">
            <w:pPr>
              <w:jc w:val="center"/>
              <w:rPr>
                <w:lang w:val="uk-UA"/>
              </w:rPr>
            </w:pPr>
            <w:r>
              <w:rPr>
                <w:lang w:val="uk-UA"/>
              </w:rPr>
              <w:t>329</w:t>
            </w:r>
          </w:p>
        </w:tc>
      </w:tr>
    </w:tbl>
    <w:p w:rsidR="009A7B17" w:rsidRDefault="009A7B17" w:rsidP="009A7B17">
      <w:pPr>
        <w:overflowPunct w:val="0"/>
        <w:autoSpaceDE w:val="0"/>
        <w:autoSpaceDN w:val="0"/>
        <w:adjustRightInd w:val="0"/>
        <w:jc w:val="both"/>
        <w:textAlignment w:val="baseline"/>
        <w:rPr>
          <w:b/>
          <w:lang w:val="uk-UA"/>
        </w:rPr>
      </w:pPr>
    </w:p>
    <w:p w:rsidR="009A7B17" w:rsidRDefault="009A7B17" w:rsidP="009A7B17">
      <w:pPr>
        <w:overflowPunct w:val="0"/>
        <w:autoSpaceDE w:val="0"/>
        <w:autoSpaceDN w:val="0"/>
        <w:adjustRightInd w:val="0"/>
        <w:jc w:val="both"/>
        <w:textAlignment w:val="baseline"/>
        <w:rPr>
          <w:b/>
          <w:color w:val="000000"/>
          <w:szCs w:val="28"/>
          <w:lang w:val="uk-UA"/>
        </w:rPr>
      </w:pPr>
      <w:r>
        <w:rPr>
          <w:b/>
          <w:color w:val="000000"/>
          <w:szCs w:val="28"/>
          <w:lang w:val="uk-UA"/>
        </w:rPr>
        <w:t>1.</w:t>
      </w:r>
      <w:r w:rsidR="007108A2">
        <w:rPr>
          <w:b/>
          <w:color w:val="000000"/>
          <w:szCs w:val="28"/>
          <w:lang w:val="uk-UA"/>
        </w:rPr>
        <w:t>1</w:t>
      </w:r>
      <w:r>
        <w:rPr>
          <w:b/>
          <w:color w:val="000000"/>
          <w:szCs w:val="28"/>
          <w:lang w:val="uk-UA"/>
        </w:rPr>
        <w:t>. Робота педагогічного колективу щодо виконання вимог навчально-виховних програм і завдань річного плану</w:t>
      </w:r>
    </w:p>
    <w:p w:rsidR="009A7B17" w:rsidRDefault="009A7B17" w:rsidP="009A7B17">
      <w:pPr>
        <w:overflowPunct w:val="0"/>
        <w:autoSpaceDE w:val="0"/>
        <w:autoSpaceDN w:val="0"/>
        <w:adjustRightInd w:val="0"/>
        <w:jc w:val="both"/>
        <w:textAlignment w:val="baseline"/>
        <w:rPr>
          <w:b/>
          <w:szCs w:val="28"/>
          <w:lang w:val="uk-UA"/>
        </w:rPr>
      </w:pPr>
    </w:p>
    <w:p w:rsidR="009A7B17" w:rsidRDefault="009A7B17" w:rsidP="009A7B17">
      <w:pPr>
        <w:ind w:firstLine="708"/>
        <w:jc w:val="both"/>
        <w:rPr>
          <w:szCs w:val="28"/>
          <w:lang w:val="uk-UA"/>
        </w:rPr>
      </w:pPr>
      <w:r>
        <w:rPr>
          <w:i/>
          <w:szCs w:val="28"/>
          <w:lang w:val="uk-UA"/>
        </w:rPr>
        <w:t>Виконання вимог навчально-виховних програм.</w:t>
      </w:r>
      <w:r>
        <w:rPr>
          <w:szCs w:val="28"/>
          <w:lang w:val="uk-UA"/>
        </w:rPr>
        <w:t xml:space="preserve"> З метою реалізації Закону України «Про дошкільну освіту», положень Національної доктрини розвитку освіти, Базового компоненту дошкільної освіти в Україні, Типового положення про дошкільний навчальний заклад впродовж 2013-2014 н. р. в дошкільному навчальному закладі проводилась освітньо-виховна робота  спрямована на забезпечення рівного доступу до якісної освіти кожній дитині дошкільного віку. </w:t>
      </w:r>
    </w:p>
    <w:p w:rsidR="009A7B17" w:rsidRDefault="009A7B17" w:rsidP="009A7B17">
      <w:pPr>
        <w:ind w:firstLine="708"/>
        <w:jc w:val="both"/>
        <w:rPr>
          <w:szCs w:val="28"/>
          <w:lang w:val="uk-UA"/>
        </w:rPr>
      </w:pPr>
      <w:r>
        <w:rPr>
          <w:szCs w:val="28"/>
          <w:lang w:val="uk-UA"/>
        </w:rPr>
        <w:t>Зміст навчально-виховного процесу в закладі визначається Базовим компонентом дошкільної освіти, Базовою програмою розвитку дитини дошкільного віку «</w:t>
      </w:r>
      <w:r w:rsidR="001E0A65">
        <w:rPr>
          <w:szCs w:val="28"/>
          <w:lang w:val="uk-UA"/>
        </w:rPr>
        <w:t>Дитина</w:t>
      </w:r>
      <w:r>
        <w:rPr>
          <w:szCs w:val="28"/>
          <w:lang w:val="uk-UA"/>
        </w:rPr>
        <w:t xml:space="preserve">», а також в практиці роботи закладу використовуються адаптовані програми, навчальні посібники, рекомендовані МОН України. </w:t>
      </w:r>
    </w:p>
    <w:p w:rsidR="009A7B17" w:rsidRDefault="009A7B17" w:rsidP="009A7B17">
      <w:pPr>
        <w:ind w:firstLine="708"/>
        <w:jc w:val="both"/>
        <w:rPr>
          <w:szCs w:val="28"/>
          <w:lang w:val="uk-UA"/>
        </w:rPr>
      </w:pPr>
      <w:r>
        <w:rPr>
          <w:szCs w:val="28"/>
          <w:lang w:val="uk-UA"/>
        </w:rPr>
        <w:t xml:space="preserve">Впродовж 2013-2014 навчального року робота колективу закладу була спрямована на створення освітнього середовища, яке сприятиме формуванню </w:t>
      </w:r>
      <w:r w:rsidR="001E0A65">
        <w:rPr>
          <w:szCs w:val="28"/>
          <w:lang w:val="uk-UA"/>
        </w:rPr>
        <w:t>звязного мовлення</w:t>
      </w:r>
      <w:r>
        <w:rPr>
          <w:szCs w:val="28"/>
          <w:lang w:val="uk-UA"/>
        </w:rPr>
        <w:t xml:space="preserve"> в усіх учасників навчально-виховного процесу.</w:t>
      </w:r>
    </w:p>
    <w:p w:rsidR="006759BA" w:rsidRDefault="009A7B17" w:rsidP="009A7B17">
      <w:pPr>
        <w:ind w:firstLine="708"/>
        <w:jc w:val="both"/>
        <w:rPr>
          <w:szCs w:val="28"/>
          <w:lang w:val="uk-UA"/>
        </w:rPr>
      </w:pPr>
      <w:r w:rsidRPr="00976740">
        <w:rPr>
          <w:szCs w:val="28"/>
          <w:lang w:val="uk-UA"/>
        </w:rPr>
        <w:t xml:space="preserve">Перспективне та календарне планування освітньо-виховного процесу включає різноманітні форми сучасної організації життєдіяльності дошкільників за </w:t>
      </w:r>
      <w:r>
        <w:rPr>
          <w:szCs w:val="28"/>
          <w:lang w:val="uk-UA"/>
        </w:rPr>
        <w:t>лініями розвитку. Д</w:t>
      </w:r>
      <w:r w:rsidRPr="00976740">
        <w:rPr>
          <w:szCs w:val="28"/>
          <w:lang w:val="uk-UA"/>
        </w:rPr>
        <w:t>идактичний та ігровий матеріал</w:t>
      </w:r>
      <w:r>
        <w:rPr>
          <w:szCs w:val="28"/>
          <w:lang w:val="uk-UA"/>
        </w:rPr>
        <w:t>, який використовуються в закладі</w:t>
      </w:r>
      <w:r w:rsidRPr="00976740">
        <w:rPr>
          <w:szCs w:val="28"/>
          <w:lang w:val="uk-UA"/>
        </w:rPr>
        <w:t xml:space="preserve"> відповідає принципам актуальності, науковості, перспективності, доцільності, системності, послідовності</w:t>
      </w:r>
      <w:r>
        <w:rPr>
          <w:szCs w:val="28"/>
          <w:lang w:val="uk-UA"/>
        </w:rPr>
        <w:t>.</w:t>
      </w:r>
      <w:r w:rsidRPr="008F00FA">
        <w:rPr>
          <w:color w:val="000000"/>
          <w:kern w:val="22"/>
          <w:szCs w:val="28"/>
          <w:lang w:val="uk-UA"/>
        </w:rPr>
        <w:t xml:space="preserve"> </w:t>
      </w:r>
      <w:r>
        <w:rPr>
          <w:color w:val="000000"/>
          <w:kern w:val="22"/>
          <w:szCs w:val="28"/>
          <w:lang w:val="uk-UA"/>
        </w:rPr>
        <w:t xml:space="preserve">Навчальний процес </w:t>
      </w:r>
      <w:r>
        <w:rPr>
          <w:szCs w:val="28"/>
          <w:lang w:val="uk-UA"/>
        </w:rPr>
        <w:t>супроводжується методичними рекомендаціями, які надаються учасникам освітньо-виховного процесу за запитом та за потребою.</w:t>
      </w:r>
      <w:r w:rsidRPr="008F00FA">
        <w:rPr>
          <w:szCs w:val="28"/>
          <w:lang w:val="uk-UA"/>
        </w:rPr>
        <w:t xml:space="preserve"> </w:t>
      </w:r>
    </w:p>
    <w:p w:rsidR="009A7B17" w:rsidRDefault="009A7B17" w:rsidP="009A7B17">
      <w:pPr>
        <w:ind w:firstLine="708"/>
        <w:jc w:val="both"/>
        <w:rPr>
          <w:szCs w:val="28"/>
          <w:lang w:val="uk-UA"/>
        </w:rPr>
      </w:pPr>
      <w:r>
        <w:rPr>
          <w:szCs w:val="28"/>
          <w:lang w:val="uk-UA"/>
        </w:rPr>
        <w:t>Інноваційний підхід до організації роботи з дітьми успішно реалізується через низку освітніх проектів, як індивідуально-групових так і масових, в яких беруть участь усі педагоги, діти, та за бажанням, батьки вихованців. Інформація про організацію проектної діяльності постійно відображається в засобах масової інформації та комунікації, а саме, на офіційному сайті.</w:t>
      </w:r>
    </w:p>
    <w:p w:rsidR="009A7B17" w:rsidRDefault="009A7B17" w:rsidP="009A7B17">
      <w:pPr>
        <w:ind w:firstLine="708"/>
        <w:jc w:val="both"/>
        <w:rPr>
          <w:szCs w:val="28"/>
          <w:lang w:val="uk-UA"/>
        </w:rPr>
      </w:pPr>
      <w:r>
        <w:rPr>
          <w:szCs w:val="28"/>
          <w:lang w:val="uk-UA"/>
        </w:rPr>
        <w:lastRenderedPageBreak/>
        <w:t>В цьому році для підсумкового проекту було обрано тему «</w:t>
      </w:r>
      <w:r w:rsidRPr="00B74DC0">
        <w:rPr>
          <w:szCs w:val="28"/>
          <w:lang w:val="uk-UA"/>
        </w:rPr>
        <w:t>Є багато країн на землі, в них озера річки і долини…Є країни великі й малі, та найкраща завжди – Батьківщина!</w:t>
      </w:r>
      <w:r>
        <w:rPr>
          <w:szCs w:val="28"/>
          <w:lang w:val="uk-UA"/>
        </w:rPr>
        <w:t xml:space="preserve">». </w:t>
      </w:r>
      <w:r>
        <w:rPr>
          <w:szCs w:val="28"/>
        </w:rPr>
        <w:t xml:space="preserve">Результати підсумкового проекту дозволяють зробити висновок про </w:t>
      </w:r>
      <w:r>
        <w:rPr>
          <w:szCs w:val="28"/>
          <w:lang w:val="uk-UA"/>
        </w:rPr>
        <w:t>належний</w:t>
      </w:r>
      <w:r>
        <w:rPr>
          <w:szCs w:val="28"/>
        </w:rPr>
        <w:t xml:space="preserve"> рівень загальних показників компетентності дошкільника за усіма </w:t>
      </w:r>
      <w:r>
        <w:rPr>
          <w:szCs w:val="28"/>
          <w:lang w:val="uk-UA"/>
        </w:rPr>
        <w:t>лініями розвитку</w:t>
      </w:r>
      <w:r>
        <w:rPr>
          <w:szCs w:val="28"/>
        </w:rPr>
        <w:t xml:space="preserve"> та формами активності згідно програми «</w:t>
      </w:r>
      <w:r w:rsidR="00326DE9">
        <w:rPr>
          <w:szCs w:val="28"/>
          <w:lang w:val="uk-UA"/>
        </w:rPr>
        <w:t>Дитина</w:t>
      </w:r>
      <w:r>
        <w:rPr>
          <w:szCs w:val="28"/>
        </w:rPr>
        <w:t>».</w:t>
      </w:r>
    </w:p>
    <w:p w:rsidR="009A7B17" w:rsidRDefault="009A7B17" w:rsidP="009A7B17">
      <w:pPr>
        <w:ind w:firstLine="708"/>
        <w:jc w:val="both"/>
        <w:rPr>
          <w:szCs w:val="28"/>
          <w:lang w:val="uk-UA"/>
        </w:rPr>
      </w:pPr>
      <w:r>
        <w:rPr>
          <w:szCs w:val="28"/>
          <w:lang w:val="uk-UA"/>
        </w:rPr>
        <w:t>Майже усі педагоги закладу приділяють належну увагу формам організації дітей під час проведення навчальних та ігрових занять, здійснюють освітній процес на основі забезпечення умов для повноцінного, різнобічного, пізнавального виховання і розвитку дітей дошкільного віку.</w:t>
      </w:r>
    </w:p>
    <w:p w:rsidR="009A7B17" w:rsidRDefault="009A7B17" w:rsidP="009A7B17">
      <w:pPr>
        <w:overflowPunct w:val="0"/>
        <w:autoSpaceDE w:val="0"/>
        <w:autoSpaceDN w:val="0"/>
        <w:adjustRightInd w:val="0"/>
        <w:ind w:firstLine="684"/>
        <w:jc w:val="both"/>
        <w:textAlignment w:val="baseline"/>
        <w:rPr>
          <w:szCs w:val="28"/>
          <w:lang w:val="uk-UA"/>
        </w:rPr>
      </w:pPr>
      <w:r>
        <w:rPr>
          <w:szCs w:val="28"/>
          <w:lang w:val="uk-UA"/>
        </w:rPr>
        <w:t xml:space="preserve">Особлива увага приділяється посиленню мотивації для самоосвіти та підвищення рівня кваліфікації педагогічних працівників, постійному зростанню їхнього професіоналізму. </w:t>
      </w:r>
    </w:p>
    <w:p w:rsidR="009A7B17" w:rsidRPr="004E2136" w:rsidRDefault="009A7B17" w:rsidP="009A7B17">
      <w:pPr>
        <w:ind w:firstLine="708"/>
        <w:jc w:val="both"/>
        <w:rPr>
          <w:szCs w:val="28"/>
          <w:lang w:val="uk-UA"/>
        </w:rPr>
      </w:pPr>
      <w:r w:rsidRPr="004E2136">
        <w:rPr>
          <w:szCs w:val="28"/>
          <w:lang w:val="uk-UA"/>
        </w:rPr>
        <w:t>Впродовж навчального року показали належний рівень персональної відповідальності за результат</w:t>
      </w:r>
      <w:r w:rsidR="007108A2">
        <w:rPr>
          <w:szCs w:val="28"/>
          <w:lang w:val="uk-UA"/>
        </w:rPr>
        <w:t>ам</w:t>
      </w:r>
      <w:r w:rsidRPr="004E2136">
        <w:rPr>
          <w:szCs w:val="28"/>
          <w:lang w:val="uk-UA"/>
        </w:rPr>
        <w:t xml:space="preserve">и навчально-виховної роботи педагоги: </w:t>
      </w:r>
      <w:r w:rsidR="00326DE9">
        <w:rPr>
          <w:szCs w:val="28"/>
          <w:lang w:val="uk-UA"/>
        </w:rPr>
        <w:t>Карачевцева Н.В., Казначеєва І.І., Дубовик М.М., Осіпова Ю.Г..</w:t>
      </w:r>
    </w:p>
    <w:p w:rsidR="009A7B17" w:rsidRDefault="009A7B17" w:rsidP="009A7B17">
      <w:pPr>
        <w:ind w:firstLine="708"/>
        <w:jc w:val="both"/>
        <w:rPr>
          <w:szCs w:val="28"/>
          <w:lang w:val="uk-UA"/>
        </w:rPr>
      </w:pPr>
      <w:r>
        <w:rPr>
          <w:szCs w:val="28"/>
        </w:rPr>
        <w:t>Отже, рівень та ефективність</w:t>
      </w:r>
      <w:r>
        <w:rPr>
          <w:b/>
          <w:szCs w:val="28"/>
        </w:rPr>
        <w:t xml:space="preserve"> </w:t>
      </w:r>
      <w:r>
        <w:rPr>
          <w:szCs w:val="28"/>
        </w:rPr>
        <w:t xml:space="preserve">навчально-виховної роботи в закладі є належним. В </w:t>
      </w:r>
      <w:r>
        <w:rPr>
          <w:b/>
          <w:i/>
          <w:szCs w:val="28"/>
        </w:rPr>
        <w:t>наступному 201</w:t>
      </w:r>
      <w:r>
        <w:rPr>
          <w:b/>
          <w:i/>
          <w:szCs w:val="28"/>
          <w:lang w:val="uk-UA"/>
        </w:rPr>
        <w:t>4</w:t>
      </w:r>
      <w:r>
        <w:rPr>
          <w:b/>
          <w:i/>
          <w:szCs w:val="28"/>
        </w:rPr>
        <w:t>-201</w:t>
      </w:r>
      <w:r>
        <w:rPr>
          <w:b/>
          <w:i/>
          <w:szCs w:val="28"/>
          <w:lang w:val="uk-UA"/>
        </w:rPr>
        <w:t>5</w:t>
      </w:r>
      <w:r>
        <w:rPr>
          <w:b/>
          <w:i/>
          <w:szCs w:val="28"/>
        </w:rPr>
        <w:t xml:space="preserve"> навчальному році</w:t>
      </w:r>
      <w:r>
        <w:rPr>
          <w:szCs w:val="28"/>
        </w:rPr>
        <w:t xml:space="preserve"> буд</w:t>
      </w:r>
      <w:r>
        <w:rPr>
          <w:szCs w:val="28"/>
          <w:lang w:val="uk-UA"/>
        </w:rPr>
        <w:t>е продовжена робота з впровадження пр</w:t>
      </w:r>
      <w:r>
        <w:rPr>
          <w:szCs w:val="28"/>
        </w:rPr>
        <w:t>ограм</w:t>
      </w:r>
      <w:r>
        <w:rPr>
          <w:szCs w:val="28"/>
          <w:lang w:val="uk-UA"/>
        </w:rPr>
        <w:t>и</w:t>
      </w:r>
      <w:r>
        <w:rPr>
          <w:szCs w:val="28"/>
        </w:rPr>
        <w:t xml:space="preserve"> </w:t>
      </w:r>
      <w:r>
        <w:rPr>
          <w:szCs w:val="28"/>
          <w:lang w:val="uk-UA"/>
        </w:rPr>
        <w:t>розвитку дитини дошкільного віку</w:t>
      </w:r>
      <w:r>
        <w:rPr>
          <w:szCs w:val="28"/>
        </w:rPr>
        <w:t xml:space="preserve"> «</w:t>
      </w:r>
      <w:r w:rsidR="00326DE9">
        <w:rPr>
          <w:szCs w:val="28"/>
          <w:lang w:val="uk-UA"/>
        </w:rPr>
        <w:t>Дитина</w:t>
      </w:r>
      <w:r>
        <w:rPr>
          <w:szCs w:val="28"/>
          <w:lang w:val="uk-UA"/>
        </w:rPr>
        <w:t xml:space="preserve"> та додаткові комплексні і парціальні програми, що дозволить знайти більш ефективні й різноманітні форми, методи і засоби досягнення головного очікуваного результату – сформованої життєвої компетентності дошкільника з різних сфер життя. </w:t>
      </w:r>
    </w:p>
    <w:p w:rsidR="009A7B17" w:rsidRDefault="009A7B17" w:rsidP="009A7B17">
      <w:pPr>
        <w:ind w:firstLine="708"/>
        <w:jc w:val="both"/>
        <w:rPr>
          <w:szCs w:val="28"/>
          <w:lang w:val="uk-UA"/>
        </w:rPr>
      </w:pPr>
      <w:r>
        <w:rPr>
          <w:i/>
          <w:color w:val="000000"/>
          <w:kern w:val="22"/>
          <w:szCs w:val="28"/>
        </w:rPr>
        <w:t>Виконання завдань річного плану</w:t>
      </w:r>
      <w:r>
        <w:rPr>
          <w:color w:val="000000"/>
          <w:kern w:val="22"/>
          <w:szCs w:val="28"/>
        </w:rPr>
        <w:t xml:space="preserve">. </w:t>
      </w:r>
      <w:r>
        <w:rPr>
          <w:kern w:val="22"/>
          <w:szCs w:val="28"/>
        </w:rPr>
        <w:t>Впродовж 201</w:t>
      </w:r>
      <w:r>
        <w:rPr>
          <w:kern w:val="22"/>
          <w:szCs w:val="28"/>
          <w:lang w:val="uk-UA"/>
        </w:rPr>
        <w:t>3</w:t>
      </w:r>
      <w:r>
        <w:rPr>
          <w:kern w:val="22"/>
          <w:szCs w:val="28"/>
        </w:rPr>
        <w:t>-20</w:t>
      </w:r>
      <w:r>
        <w:rPr>
          <w:kern w:val="22"/>
          <w:szCs w:val="28"/>
          <w:lang w:val="uk-UA"/>
        </w:rPr>
        <w:t>14</w:t>
      </w:r>
      <w:r>
        <w:rPr>
          <w:kern w:val="22"/>
          <w:szCs w:val="28"/>
        </w:rPr>
        <w:t xml:space="preserve"> н.р. педагогічний колектив закладу працював над наступними завданнями:</w:t>
      </w:r>
    </w:p>
    <w:p w:rsidR="00326DE9" w:rsidRPr="00326DE9" w:rsidRDefault="00326DE9" w:rsidP="00326DE9">
      <w:pPr>
        <w:spacing w:line="360" w:lineRule="auto"/>
        <w:ind w:firstLine="709"/>
        <w:jc w:val="both"/>
        <w:rPr>
          <w:lang w:val="uk-UA"/>
        </w:rPr>
      </w:pPr>
      <w:r w:rsidRPr="00326DE9">
        <w:t>1. Формування у дошкільників мовленнєвої компетентності через розвиток логічного мислення.</w:t>
      </w:r>
    </w:p>
    <w:p w:rsidR="00326DE9" w:rsidRPr="00326DE9" w:rsidRDefault="00326DE9" w:rsidP="00326DE9">
      <w:pPr>
        <w:spacing w:line="360" w:lineRule="auto"/>
        <w:ind w:firstLine="709"/>
        <w:jc w:val="both"/>
        <w:rPr>
          <w:lang w:val="uk-UA"/>
        </w:rPr>
      </w:pPr>
      <w:r w:rsidRPr="00326DE9">
        <w:t>2. Забезпеч</w:t>
      </w:r>
      <w:r>
        <w:rPr>
          <w:lang w:val="uk-UA"/>
        </w:rPr>
        <w:t>ення</w:t>
      </w:r>
      <w:r w:rsidRPr="00326DE9">
        <w:t xml:space="preserve"> комплексн</w:t>
      </w:r>
      <w:r>
        <w:rPr>
          <w:lang w:val="uk-UA"/>
        </w:rPr>
        <w:t>ого</w:t>
      </w:r>
      <w:r w:rsidRPr="00326DE9">
        <w:t xml:space="preserve"> підхід для фізичному розвитку дошкільників через впровадження здоров’я зберігаючи технологій.</w:t>
      </w:r>
    </w:p>
    <w:p w:rsidR="00326DE9" w:rsidRPr="00326DE9" w:rsidRDefault="00326DE9" w:rsidP="00326DE9">
      <w:pPr>
        <w:spacing w:line="360" w:lineRule="auto"/>
        <w:ind w:firstLine="709"/>
        <w:jc w:val="both"/>
      </w:pPr>
      <w:r w:rsidRPr="00326DE9">
        <w:t>3. Удосконалюва</w:t>
      </w:r>
      <w:r>
        <w:rPr>
          <w:lang w:val="uk-UA"/>
        </w:rPr>
        <w:t xml:space="preserve">ння </w:t>
      </w:r>
      <w:r w:rsidRPr="00326DE9">
        <w:t xml:space="preserve"> метод</w:t>
      </w:r>
      <w:r>
        <w:rPr>
          <w:lang w:val="uk-UA"/>
        </w:rPr>
        <w:t>ів</w:t>
      </w:r>
      <w:r w:rsidRPr="00326DE9">
        <w:t xml:space="preserve"> формування соціалізованої особистості дошкільника.</w:t>
      </w:r>
    </w:p>
    <w:p w:rsidR="009A7B17" w:rsidRDefault="009A7B17" w:rsidP="009A7B17">
      <w:pPr>
        <w:overflowPunct w:val="0"/>
        <w:autoSpaceDE w:val="0"/>
        <w:autoSpaceDN w:val="0"/>
        <w:adjustRightInd w:val="0"/>
        <w:ind w:firstLine="684"/>
        <w:jc w:val="both"/>
        <w:textAlignment w:val="baseline"/>
        <w:rPr>
          <w:szCs w:val="28"/>
          <w:lang w:val="uk-UA"/>
        </w:rPr>
      </w:pPr>
      <w:r>
        <w:rPr>
          <w:szCs w:val="28"/>
          <w:lang w:val="uk-UA"/>
        </w:rPr>
        <w:t>На виконання даних завдань була спланована робота, метою якої є сприяння системним змінам, що пов'язані із поліпшенням якості та результативності освітньо-виховної роботи з дітьми в дошкільному навчальному закладі.</w:t>
      </w:r>
    </w:p>
    <w:p w:rsidR="009A7B17" w:rsidRDefault="009A7B17" w:rsidP="00326DE9">
      <w:pPr>
        <w:overflowPunct w:val="0"/>
        <w:autoSpaceDE w:val="0"/>
        <w:autoSpaceDN w:val="0"/>
        <w:adjustRightInd w:val="0"/>
        <w:jc w:val="both"/>
        <w:textAlignment w:val="baseline"/>
        <w:rPr>
          <w:lang w:val="uk-UA"/>
        </w:rPr>
      </w:pPr>
      <w:r>
        <w:rPr>
          <w:i/>
          <w:szCs w:val="28"/>
          <w:lang w:val="uk-UA"/>
        </w:rPr>
        <w:tab/>
      </w:r>
      <w:r w:rsidRPr="00025C1D">
        <w:t xml:space="preserve">У </w:t>
      </w:r>
      <w:r w:rsidRPr="00757583">
        <w:rPr>
          <w:b/>
          <w:i/>
        </w:rPr>
        <w:t>наступному навчальному році</w:t>
      </w:r>
      <w:r w:rsidRPr="00025C1D">
        <w:t xml:space="preserve"> наш педагогічний колектив налаштований і надалі поглиблено працювати над цим річним завданням.</w:t>
      </w:r>
    </w:p>
    <w:p w:rsidR="009A7B17" w:rsidRPr="00740220" w:rsidRDefault="009A7B17" w:rsidP="009A7B17">
      <w:pPr>
        <w:pStyle w:val="a3"/>
        <w:ind w:firstLine="708"/>
        <w:jc w:val="both"/>
        <w:rPr>
          <w:b w:val="0"/>
          <w:szCs w:val="24"/>
        </w:rPr>
      </w:pPr>
      <w:r w:rsidRPr="00740220">
        <w:rPr>
          <w:b w:val="0"/>
          <w:szCs w:val="24"/>
        </w:rPr>
        <w:t>Проаналізувавши організацію роботи щодо виконання річних завдань, визначаємо, що педагоги закладу працюють відповідально, мають досить високий рівень персональної відповідальності за результати та процес організації роботи з дітьми. В нашому закладі кожний працівник на своєму конкретному робочому місці намагається добросовісно виконувати свої обовязки  та  досягає певних позитивних результатів.</w:t>
      </w:r>
    </w:p>
    <w:p w:rsidR="009A7B17" w:rsidRDefault="009A7B17" w:rsidP="009D3A61">
      <w:pPr>
        <w:pStyle w:val="a3"/>
        <w:jc w:val="both"/>
        <w:rPr>
          <w:b w:val="0"/>
          <w:szCs w:val="24"/>
        </w:rPr>
      </w:pPr>
      <w:r w:rsidRPr="00740220">
        <w:rPr>
          <w:b w:val="0"/>
          <w:szCs w:val="24"/>
        </w:rPr>
        <w:tab/>
        <w:t xml:space="preserve">Але, разом з тим, враховуючи те, що сучасний дошкільний навчальний заклад має бути динамічним та позитивним простором, наша основна мета – оптимізація розвивального потенціалу дітей. </w:t>
      </w:r>
    </w:p>
    <w:p w:rsidR="009D3A61" w:rsidRDefault="009D3A61" w:rsidP="009D3A61">
      <w:pPr>
        <w:pStyle w:val="a3"/>
        <w:jc w:val="both"/>
        <w:rPr>
          <w:b w:val="0"/>
          <w:szCs w:val="28"/>
        </w:rPr>
      </w:pPr>
    </w:p>
    <w:p w:rsidR="009A7B17" w:rsidRPr="00217434" w:rsidRDefault="009A7B17" w:rsidP="009A7B17">
      <w:pPr>
        <w:overflowPunct w:val="0"/>
        <w:autoSpaceDE w:val="0"/>
        <w:autoSpaceDN w:val="0"/>
        <w:adjustRightInd w:val="0"/>
        <w:spacing w:line="360" w:lineRule="auto"/>
        <w:jc w:val="both"/>
        <w:textAlignment w:val="baseline"/>
        <w:rPr>
          <w:b/>
          <w:bCs/>
          <w:szCs w:val="28"/>
          <w:lang w:val="uk-UA"/>
        </w:rPr>
      </w:pPr>
      <w:r w:rsidRPr="00217434">
        <w:rPr>
          <w:b/>
          <w:bCs/>
          <w:szCs w:val="28"/>
          <w:lang w:val="uk-UA"/>
        </w:rPr>
        <w:t>1.</w:t>
      </w:r>
      <w:r w:rsidR="007108A2">
        <w:rPr>
          <w:b/>
          <w:bCs/>
          <w:szCs w:val="28"/>
          <w:lang w:val="uk-UA"/>
        </w:rPr>
        <w:t>2</w:t>
      </w:r>
      <w:r w:rsidRPr="00217434">
        <w:rPr>
          <w:b/>
          <w:bCs/>
          <w:szCs w:val="28"/>
          <w:lang w:val="uk-UA"/>
        </w:rPr>
        <w:t>. Рівень підготовки дітей до подальшого навчання в школі</w:t>
      </w:r>
    </w:p>
    <w:p w:rsidR="009A7B17" w:rsidRPr="00217434" w:rsidRDefault="009A7B17" w:rsidP="009A7B17">
      <w:pPr>
        <w:ind w:firstLine="708"/>
        <w:jc w:val="both"/>
        <w:rPr>
          <w:szCs w:val="28"/>
          <w:lang w:val="uk-UA"/>
        </w:rPr>
      </w:pPr>
      <w:r w:rsidRPr="00217434">
        <w:rPr>
          <w:szCs w:val="28"/>
          <w:lang w:val="uk-UA"/>
        </w:rPr>
        <w:t xml:space="preserve">Для отримання результатів рівня підготовки дітей старшого дошкільного віку до шкільного навчання використана  </w:t>
      </w:r>
      <w:r w:rsidR="009D3A61">
        <w:rPr>
          <w:szCs w:val="28"/>
          <w:lang w:val="uk-UA"/>
        </w:rPr>
        <w:t>д</w:t>
      </w:r>
      <w:r w:rsidRPr="00217434">
        <w:rPr>
          <w:szCs w:val="28"/>
          <w:lang w:val="uk-UA"/>
        </w:rPr>
        <w:t>іагностика</w:t>
      </w:r>
      <w:r w:rsidR="009D3A61">
        <w:rPr>
          <w:szCs w:val="28"/>
          <w:lang w:val="uk-UA"/>
        </w:rPr>
        <w:t xml:space="preserve">, </w:t>
      </w:r>
      <w:r w:rsidRPr="00217434">
        <w:rPr>
          <w:szCs w:val="28"/>
          <w:lang w:val="uk-UA"/>
        </w:rPr>
        <w:t xml:space="preserve"> дозволила педагогам мати уявлення про міру збалансованості всіх характеристик розвитку дітей по основним показникам – інтелектуальному, соціальному, емоційно-вольовому. </w:t>
      </w:r>
    </w:p>
    <w:p w:rsidR="009D3A61" w:rsidRDefault="009A7B17" w:rsidP="009A7B17">
      <w:pPr>
        <w:pStyle w:val="a8"/>
        <w:ind w:left="180" w:firstLine="540"/>
        <w:jc w:val="both"/>
        <w:rPr>
          <w:lang w:val="uk-UA"/>
        </w:rPr>
      </w:pPr>
      <w:r w:rsidRPr="00217434">
        <w:rPr>
          <w:szCs w:val="28"/>
          <w:lang w:val="uk-UA"/>
        </w:rPr>
        <w:t xml:space="preserve">Було обстежено </w:t>
      </w:r>
      <w:r w:rsidR="009D3A61">
        <w:rPr>
          <w:lang w:val="uk-UA"/>
        </w:rPr>
        <w:t xml:space="preserve">109 </w:t>
      </w:r>
      <w:r w:rsidRPr="00217434">
        <w:rPr>
          <w:lang w:val="uk-UA"/>
        </w:rPr>
        <w:t xml:space="preserve"> дітей старшого дошкільного віку</w:t>
      </w:r>
      <w:r w:rsidR="009D3A61">
        <w:rPr>
          <w:lang w:val="uk-UA"/>
        </w:rPr>
        <w:t>.</w:t>
      </w:r>
    </w:p>
    <w:p w:rsidR="009A7B17" w:rsidRPr="00217434" w:rsidRDefault="009A7B17" w:rsidP="009A7B17">
      <w:pPr>
        <w:ind w:firstLine="708"/>
        <w:jc w:val="both"/>
        <w:rPr>
          <w:szCs w:val="28"/>
          <w:lang w:val="uk-UA"/>
        </w:rPr>
      </w:pPr>
      <w:r w:rsidRPr="00217434">
        <w:rPr>
          <w:szCs w:val="28"/>
          <w:lang w:val="uk-UA"/>
        </w:rPr>
        <w:t>В результаті діагностики отримані такі показники:</w:t>
      </w:r>
    </w:p>
    <w:p w:rsidR="009A7B17" w:rsidRPr="00217434" w:rsidRDefault="009A7B17" w:rsidP="009A7B17">
      <w:pPr>
        <w:ind w:firstLine="708"/>
        <w:jc w:val="both"/>
        <w:rPr>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3188"/>
        <w:gridCol w:w="846"/>
        <w:gridCol w:w="1204"/>
        <w:gridCol w:w="846"/>
        <w:gridCol w:w="1204"/>
        <w:gridCol w:w="846"/>
        <w:gridCol w:w="1204"/>
      </w:tblGrid>
      <w:tr w:rsidR="009A7B17" w:rsidRPr="00217434" w:rsidTr="009D3A61">
        <w:trPr>
          <w:cantSplit/>
          <w:trHeight w:val="230"/>
        </w:trPr>
        <w:tc>
          <w:tcPr>
            <w:tcW w:w="0" w:type="auto"/>
            <w:vMerge w:val="restart"/>
            <w:tcBorders>
              <w:top w:val="single" w:sz="4" w:space="0" w:color="auto"/>
              <w:left w:val="single" w:sz="4" w:space="0" w:color="auto"/>
              <w:bottom w:val="single" w:sz="4" w:space="0" w:color="auto"/>
              <w:right w:val="single" w:sz="4" w:space="0" w:color="auto"/>
            </w:tcBorders>
          </w:tcPr>
          <w:p w:rsidR="009A7B17" w:rsidRPr="00217434" w:rsidRDefault="009A7B17" w:rsidP="00225D84">
            <w:pPr>
              <w:pStyle w:val="a6"/>
              <w:ind w:right="10"/>
              <w:rPr>
                <w:szCs w:val="24"/>
              </w:rPr>
            </w:pPr>
            <w:r w:rsidRPr="00217434">
              <w:rPr>
                <w:szCs w:val="24"/>
              </w:rPr>
              <w:t>№</w:t>
            </w:r>
          </w:p>
          <w:p w:rsidR="009A7B17" w:rsidRPr="00217434" w:rsidRDefault="009A7B17" w:rsidP="00225D84">
            <w:pPr>
              <w:pStyle w:val="a6"/>
              <w:ind w:right="10"/>
              <w:rPr>
                <w:szCs w:val="24"/>
              </w:rPr>
            </w:pPr>
            <w:r w:rsidRPr="00217434">
              <w:rPr>
                <w:szCs w:val="24"/>
              </w:rPr>
              <w:t>з/п</w:t>
            </w:r>
          </w:p>
        </w:tc>
        <w:tc>
          <w:tcPr>
            <w:tcW w:w="3188" w:type="dxa"/>
            <w:vMerge w:val="restart"/>
            <w:tcBorders>
              <w:top w:val="single" w:sz="4" w:space="0" w:color="auto"/>
              <w:left w:val="single" w:sz="4" w:space="0" w:color="auto"/>
              <w:bottom w:val="single" w:sz="4" w:space="0" w:color="auto"/>
              <w:right w:val="single" w:sz="4" w:space="0" w:color="auto"/>
            </w:tcBorders>
          </w:tcPr>
          <w:p w:rsidR="009A7B17" w:rsidRPr="00217434" w:rsidRDefault="009A7B17" w:rsidP="00225D84">
            <w:pPr>
              <w:pStyle w:val="a6"/>
              <w:ind w:right="10"/>
              <w:jc w:val="center"/>
              <w:rPr>
                <w:szCs w:val="24"/>
              </w:rPr>
            </w:pPr>
            <w:r w:rsidRPr="00217434">
              <w:rPr>
                <w:szCs w:val="24"/>
              </w:rPr>
              <w:t>Розвиток</w:t>
            </w:r>
          </w:p>
        </w:tc>
        <w:tc>
          <w:tcPr>
            <w:tcW w:w="0" w:type="auto"/>
            <w:gridSpan w:val="6"/>
            <w:tcBorders>
              <w:top w:val="single" w:sz="4" w:space="0" w:color="auto"/>
              <w:left w:val="single" w:sz="4" w:space="0" w:color="auto"/>
              <w:bottom w:val="single" w:sz="4" w:space="0" w:color="auto"/>
              <w:right w:val="single" w:sz="4" w:space="0" w:color="auto"/>
            </w:tcBorders>
          </w:tcPr>
          <w:p w:rsidR="009A7B17" w:rsidRPr="00217434" w:rsidRDefault="009A7B17" w:rsidP="00225D84">
            <w:pPr>
              <w:pStyle w:val="a6"/>
              <w:ind w:right="10"/>
              <w:jc w:val="center"/>
              <w:rPr>
                <w:szCs w:val="24"/>
              </w:rPr>
            </w:pPr>
            <w:r w:rsidRPr="00217434">
              <w:rPr>
                <w:szCs w:val="24"/>
              </w:rPr>
              <w:t>Рівні</w:t>
            </w:r>
          </w:p>
        </w:tc>
      </w:tr>
      <w:tr w:rsidR="009A7B17" w:rsidRPr="00217434" w:rsidTr="009D3A61">
        <w:trPr>
          <w:cantSplit/>
          <w:trHeight w:val="270"/>
        </w:trPr>
        <w:tc>
          <w:tcPr>
            <w:tcW w:w="0" w:type="auto"/>
            <w:vMerge/>
            <w:tcBorders>
              <w:top w:val="single" w:sz="4" w:space="0" w:color="auto"/>
              <w:left w:val="single" w:sz="4" w:space="0" w:color="auto"/>
              <w:bottom w:val="single" w:sz="4" w:space="0" w:color="auto"/>
              <w:right w:val="single" w:sz="4" w:space="0" w:color="auto"/>
            </w:tcBorders>
          </w:tcPr>
          <w:p w:rsidR="009A7B17" w:rsidRPr="00217434" w:rsidRDefault="009A7B17" w:rsidP="00225D84">
            <w:pPr>
              <w:pStyle w:val="a6"/>
              <w:ind w:right="10"/>
              <w:rPr>
                <w:szCs w:val="24"/>
              </w:rPr>
            </w:pPr>
          </w:p>
        </w:tc>
        <w:tc>
          <w:tcPr>
            <w:tcW w:w="3188" w:type="dxa"/>
            <w:vMerge/>
            <w:tcBorders>
              <w:top w:val="single" w:sz="4" w:space="0" w:color="auto"/>
              <w:left w:val="single" w:sz="4" w:space="0" w:color="auto"/>
              <w:bottom w:val="single" w:sz="4" w:space="0" w:color="auto"/>
              <w:right w:val="single" w:sz="4" w:space="0" w:color="auto"/>
            </w:tcBorders>
          </w:tcPr>
          <w:p w:rsidR="009A7B17" w:rsidRPr="00217434" w:rsidRDefault="009A7B17" w:rsidP="00225D84">
            <w:pPr>
              <w:pStyle w:val="a6"/>
              <w:ind w:right="10"/>
              <w:rPr>
                <w:szCs w:val="24"/>
              </w:rPr>
            </w:pPr>
          </w:p>
        </w:tc>
        <w:tc>
          <w:tcPr>
            <w:tcW w:w="0" w:type="auto"/>
            <w:gridSpan w:val="2"/>
            <w:tcBorders>
              <w:top w:val="single" w:sz="4" w:space="0" w:color="auto"/>
              <w:left w:val="single" w:sz="4" w:space="0" w:color="auto"/>
              <w:bottom w:val="single" w:sz="4" w:space="0" w:color="auto"/>
              <w:right w:val="single" w:sz="4" w:space="0" w:color="auto"/>
            </w:tcBorders>
          </w:tcPr>
          <w:p w:rsidR="009A7B17" w:rsidRPr="00217434" w:rsidRDefault="009A7B17" w:rsidP="00225D84">
            <w:pPr>
              <w:pStyle w:val="a6"/>
              <w:ind w:right="10"/>
              <w:rPr>
                <w:szCs w:val="24"/>
              </w:rPr>
            </w:pPr>
            <w:r w:rsidRPr="00217434">
              <w:rPr>
                <w:szCs w:val="24"/>
              </w:rPr>
              <w:t>Низький</w:t>
            </w:r>
          </w:p>
        </w:tc>
        <w:tc>
          <w:tcPr>
            <w:tcW w:w="0" w:type="auto"/>
            <w:gridSpan w:val="2"/>
            <w:tcBorders>
              <w:top w:val="single" w:sz="4" w:space="0" w:color="auto"/>
              <w:left w:val="single" w:sz="4" w:space="0" w:color="auto"/>
              <w:bottom w:val="single" w:sz="4" w:space="0" w:color="auto"/>
              <w:right w:val="single" w:sz="4" w:space="0" w:color="auto"/>
            </w:tcBorders>
          </w:tcPr>
          <w:p w:rsidR="009A7B17" w:rsidRPr="00217434" w:rsidRDefault="009A7B17" w:rsidP="00225D84">
            <w:pPr>
              <w:pStyle w:val="a6"/>
              <w:ind w:right="10"/>
              <w:rPr>
                <w:szCs w:val="24"/>
              </w:rPr>
            </w:pPr>
            <w:r w:rsidRPr="00217434">
              <w:rPr>
                <w:szCs w:val="24"/>
              </w:rPr>
              <w:t>Достатній</w:t>
            </w:r>
          </w:p>
        </w:tc>
        <w:tc>
          <w:tcPr>
            <w:tcW w:w="0" w:type="auto"/>
            <w:gridSpan w:val="2"/>
            <w:tcBorders>
              <w:top w:val="single" w:sz="4" w:space="0" w:color="auto"/>
              <w:left w:val="single" w:sz="4" w:space="0" w:color="auto"/>
              <w:bottom w:val="single" w:sz="4" w:space="0" w:color="auto"/>
              <w:right w:val="single" w:sz="4" w:space="0" w:color="auto"/>
            </w:tcBorders>
          </w:tcPr>
          <w:p w:rsidR="009A7B17" w:rsidRPr="00217434" w:rsidRDefault="009A7B17" w:rsidP="00225D84">
            <w:pPr>
              <w:pStyle w:val="a6"/>
              <w:ind w:right="10"/>
              <w:rPr>
                <w:szCs w:val="24"/>
              </w:rPr>
            </w:pPr>
            <w:r w:rsidRPr="00217434">
              <w:rPr>
                <w:szCs w:val="24"/>
              </w:rPr>
              <w:t>Високий</w:t>
            </w:r>
          </w:p>
        </w:tc>
      </w:tr>
      <w:tr w:rsidR="009A7B17" w:rsidRPr="00217434" w:rsidTr="009D3A61">
        <w:trPr>
          <w:cantSplit/>
          <w:trHeight w:val="311"/>
        </w:trPr>
        <w:tc>
          <w:tcPr>
            <w:tcW w:w="0" w:type="auto"/>
            <w:vMerge/>
            <w:tcBorders>
              <w:top w:val="single" w:sz="4" w:space="0" w:color="auto"/>
              <w:left w:val="single" w:sz="4" w:space="0" w:color="auto"/>
              <w:bottom w:val="single" w:sz="4" w:space="0" w:color="auto"/>
              <w:right w:val="single" w:sz="4" w:space="0" w:color="auto"/>
            </w:tcBorders>
          </w:tcPr>
          <w:p w:rsidR="009A7B17" w:rsidRPr="00217434" w:rsidRDefault="009A7B17" w:rsidP="00225D84">
            <w:pPr>
              <w:pStyle w:val="a6"/>
              <w:ind w:right="10"/>
              <w:rPr>
                <w:szCs w:val="24"/>
              </w:rPr>
            </w:pPr>
          </w:p>
        </w:tc>
        <w:tc>
          <w:tcPr>
            <w:tcW w:w="3188" w:type="dxa"/>
            <w:vMerge/>
            <w:tcBorders>
              <w:top w:val="single" w:sz="4" w:space="0" w:color="auto"/>
              <w:left w:val="single" w:sz="4" w:space="0" w:color="auto"/>
              <w:bottom w:val="single" w:sz="4" w:space="0" w:color="auto"/>
              <w:right w:val="single" w:sz="4" w:space="0" w:color="auto"/>
            </w:tcBorders>
          </w:tcPr>
          <w:p w:rsidR="009A7B17" w:rsidRPr="00217434" w:rsidRDefault="009A7B17" w:rsidP="00225D84">
            <w:pPr>
              <w:pStyle w:val="a6"/>
              <w:ind w:right="10"/>
              <w:rPr>
                <w:szCs w:val="24"/>
              </w:rPr>
            </w:pPr>
          </w:p>
        </w:tc>
        <w:tc>
          <w:tcPr>
            <w:tcW w:w="0" w:type="auto"/>
            <w:tcBorders>
              <w:top w:val="single" w:sz="4" w:space="0" w:color="auto"/>
              <w:left w:val="single" w:sz="4" w:space="0" w:color="auto"/>
              <w:bottom w:val="single" w:sz="4" w:space="0" w:color="auto"/>
              <w:right w:val="single" w:sz="4" w:space="0" w:color="auto"/>
            </w:tcBorders>
          </w:tcPr>
          <w:p w:rsidR="009A7B17" w:rsidRPr="00217434" w:rsidRDefault="009A7B17" w:rsidP="00225D84">
            <w:pPr>
              <w:pStyle w:val="a6"/>
              <w:ind w:right="10"/>
              <w:rPr>
                <w:szCs w:val="24"/>
              </w:rPr>
            </w:pPr>
            <w:r w:rsidRPr="00217434">
              <w:rPr>
                <w:szCs w:val="24"/>
              </w:rPr>
              <w:t>%</w:t>
            </w:r>
          </w:p>
        </w:tc>
        <w:tc>
          <w:tcPr>
            <w:tcW w:w="0" w:type="auto"/>
            <w:tcBorders>
              <w:top w:val="single" w:sz="4" w:space="0" w:color="auto"/>
              <w:left w:val="single" w:sz="4" w:space="0" w:color="auto"/>
              <w:bottom w:val="single" w:sz="4" w:space="0" w:color="auto"/>
              <w:right w:val="single" w:sz="4" w:space="0" w:color="auto"/>
            </w:tcBorders>
          </w:tcPr>
          <w:p w:rsidR="009A7B17" w:rsidRPr="00217434" w:rsidRDefault="009A7B17" w:rsidP="00225D84">
            <w:pPr>
              <w:pStyle w:val="a6"/>
              <w:ind w:right="10"/>
              <w:rPr>
                <w:szCs w:val="24"/>
              </w:rPr>
            </w:pPr>
            <w:r w:rsidRPr="00217434">
              <w:rPr>
                <w:szCs w:val="24"/>
              </w:rPr>
              <w:t>К-сть дітей</w:t>
            </w:r>
          </w:p>
        </w:tc>
        <w:tc>
          <w:tcPr>
            <w:tcW w:w="0" w:type="auto"/>
            <w:tcBorders>
              <w:top w:val="single" w:sz="4" w:space="0" w:color="auto"/>
              <w:left w:val="single" w:sz="4" w:space="0" w:color="auto"/>
              <w:bottom w:val="single" w:sz="4" w:space="0" w:color="auto"/>
              <w:right w:val="single" w:sz="4" w:space="0" w:color="auto"/>
            </w:tcBorders>
          </w:tcPr>
          <w:p w:rsidR="009A7B17" w:rsidRPr="00217434" w:rsidRDefault="009A7B17" w:rsidP="00225D84">
            <w:pPr>
              <w:pStyle w:val="a6"/>
              <w:ind w:right="10"/>
              <w:rPr>
                <w:szCs w:val="24"/>
              </w:rPr>
            </w:pPr>
            <w:r w:rsidRPr="00217434">
              <w:rPr>
                <w:szCs w:val="24"/>
              </w:rPr>
              <w:t>%</w:t>
            </w:r>
          </w:p>
        </w:tc>
        <w:tc>
          <w:tcPr>
            <w:tcW w:w="0" w:type="auto"/>
            <w:tcBorders>
              <w:top w:val="single" w:sz="4" w:space="0" w:color="auto"/>
              <w:left w:val="single" w:sz="4" w:space="0" w:color="auto"/>
              <w:bottom w:val="single" w:sz="4" w:space="0" w:color="auto"/>
              <w:right w:val="single" w:sz="4" w:space="0" w:color="auto"/>
            </w:tcBorders>
          </w:tcPr>
          <w:p w:rsidR="009A7B17" w:rsidRPr="00217434" w:rsidRDefault="009A7B17" w:rsidP="00225D84">
            <w:pPr>
              <w:pStyle w:val="a6"/>
              <w:ind w:right="10"/>
              <w:rPr>
                <w:szCs w:val="24"/>
              </w:rPr>
            </w:pPr>
            <w:r w:rsidRPr="00217434">
              <w:rPr>
                <w:szCs w:val="24"/>
              </w:rPr>
              <w:t>К-сть дітей</w:t>
            </w:r>
          </w:p>
        </w:tc>
        <w:tc>
          <w:tcPr>
            <w:tcW w:w="0" w:type="auto"/>
            <w:tcBorders>
              <w:top w:val="single" w:sz="4" w:space="0" w:color="auto"/>
              <w:left w:val="single" w:sz="4" w:space="0" w:color="auto"/>
              <w:bottom w:val="single" w:sz="4" w:space="0" w:color="auto"/>
              <w:right w:val="single" w:sz="4" w:space="0" w:color="auto"/>
            </w:tcBorders>
          </w:tcPr>
          <w:p w:rsidR="009A7B17" w:rsidRPr="00217434" w:rsidRDefault="009A7B17" w:rsidP="00225D84">
            <w:pPr>
              <w:pStyle w:val="a6"/>
              <w:ind w:right="10"/>
              <w:rPr>
                <w:szCs w:val="24"/>
              </w:rPr>
            </w:pPr>
            <w:r w:rsidRPr="00217434">
              <w:rPr>
                <w:szCs w:val="24"/>
              </w:rPr>
              <w:t>%</w:t>
            </w:r>
          </w:p>
        </w:tc>
        <w:tc>
          <w:tcPr>
            <w:tcW w:w="0" w:type="auto"/>
            <w:tcBorders>
              <w:top w:val="single" w:sz="4" w:space="0" w:color="auto"/>
              <w:left w:val="single" w:sz="4" w:space="0" w:color="auto"/>
              <w:bottom w:val="single" w:sz="4" w:space="0" w:color="auto"/>
              <w:right w:val="single" w:sz="4" w:space="0" w:color="auto"/>
            </w:tcBorders>
          </w:tcPr>
          <w:p w:rsidR="009A7B17" w:rsidRPr="00217434" w:rsidRDefault="009A7B17" w:rsidP="00225D84">
            <w:pPr>
              <w:pStyle w:val="a6"/>
              <w:ind w:right="10"/>
              <w:rPr>
                <w:szCs w:val="24"/>
              </w:rPr>
            </w:pPr>
            <w:r w:rsidRPr="00217434">
              <w:rPr>
                <w:szCs w:val="24"/>
              </w:rPr>
              <w:t>К-сть дітей</w:t>
            </w:r>
          </w:p>
        </w:tc>
      </w:tr>
      <w:tr w:rsidR="009A7B17" w:rsidRPr="00217434" w:rsidTr="009D3A61">
        <w:tc>
          <w:tcPr>
            <w:tcW w:w="0" w:type="auto"/>
            <w:tcBorders>
              <w:top w:val="single" w:sz="4" w:space="0" w:color="auto"/>
              <w:left w:val="single" w:sz="4" w:space="0" w:color="auto"/>
              <w:bottom w:val="single" w:sz="4" w:space="0" w:color="auto"/>
              <w:right w:val="single" w:sz="4" w:space="0" w:color="auto"/>
            </w:tcBorders>
          </w:tcPr>
          <w:p w:rsidR="009A7B17" w:rsidRPr="00217434" w:rsidRDefault="009A7B17" w:rsidP="00225D84">
            <w:pPr>
              <w:pStyle w:val="a6"/>
              <w:ind w:right="10"/>
              <w:rPr>
                <w:szCs w:val="24"/>
              </w:rPr>
            </w:pPr>
            <w:r w:rsidRPr="00217434">
              <w:rPr>
                <w:szCs w:val="24"/>
              </w:rPr>
              <w:t>1</w:t>
            </w:r>
          </w:p>
        </w:tc>
        <w:tc>
          <w:tcPr>
            <w:tcW w:w="3188" w:type="dxa"/>
            <w:tcBorders>
              <w:top w:val="single" w:sz="4" w:space="0" w:color="auto"/>
              <w:left w:val="single" w:sz="4" w:space="0" w:color="auto"/>
              <w:bottom w:val="single" w:sz="4" w:space="0" w:color="auto"/>
              <w:right w:val="single" w:sz="4" w:space="0" w:color="auto"/>
            </w:tcBorders>
          </w:tcPr>
          <w:p w:rsidR="009A7B17" w:rsidRPr="00217434" w:rsidRDefault="009A7B17" w:rsidP="00225D84">
            <w:pPr>
              <w:pStyle w:val="a6"/>
              <w:ind w:right="10"/>
              <w:rPr>
                <w:szCs w:val="24"/>
              </w:rPr>
            </w:pPr>
            <w:r w:rsidRPr="00217434">
              <w:rPr>
                <w:szCs w:val="24"/>
              </w:rPr>
              <w:t>Інтелектуальний</w:t>
            </w:r>
          </w:p>
        </w:tc>
        <w:tc>
          <w:tcPr>
            <w:tcW w:w="0" w:type="auto"/>
            <w:tcBorders>
              <w:top w:val="single" w:sz="4" w:space="0" w:color="auto"/>
              <w:left w:val="single" w:sz="4" w:space="0" w:color="auto"/>
              <w:bottom w:val="single" w:sz="4" w:space="0" w:color="auto"/>
              <w:right w:val="single" w:sz="4" w:space="0" w:color="auto"/>
            </w:tcBorders>
          </w:tcPr>
          <w:p w:rsidR="009A7B17" w:rsidRPr="00217434" w:rsidRDefault="009A7B17" w:rsidP="00225D84">
            <w:pPr>
              <w:pStyle w:val="a6"/>
              <w:ind w:right="10"/>
              <w:rPr>
                <w:szCs w:val="24"/>
              </w:rPr>
            </w:pPr>
            <w:r w:rsidRPr="00217434">
              <w:rPr>
                <w:szCs w:val="24"/>
              </w:rPr>
              <w:t>10,5%</w:t>
            </w:r>
          </w:p>
        </w:tc>
        <w:tc>
          <w:tcPr>
            <w:tcW w:w="0" w:type="auto"/>
            <w:tcBorders>
              <w:top w:val="single" w:sz="4" w:space="0" w:color="auto"/>
              <w:left w:val="single" w:sz="4" w:space="0" w:color="auto"/>
              <w:bottom w:val="single" w:sz="4" w:space="0" w:color="auto"/>
              <w:right w:val="single" w:sz="4" w:space="0" w:color="auto"/>
            </w:tcBorders>
          </w:tcPr>
          <w:p w:rsidR="009A7B17" w:rsidRPr="00217434" w:rsidRDefault="009A7B17" w:rsidP="00225D84">
            <w:pPr>
              <w:pStyle w:val="a6"/>
              <w:ind w:right="10"/>
              <w:rPr>
                <w:szCs w:val="24"/>
              </w:rPr>
            </w:pPr>
            <w:r w:rsidRPr="00217434">
              <w:rPr>
                <w:szCs w:val="24"/>
              </w:rPr>
              <w:t>4</w:t>
            </w:r>
          </w:p>
        </w:tc>
        <w:tc>
          <w:tcPr>
            <w:tcW w:w="0" w:type="auto"/>
            <w:tcBorders>
              <w:top w:val="single" w:sz="4" w:space="0" w:color="auto"/>
              <w:left w:val="single" w:sz="4" w:space="0" w:color="auto"/>
              <w:bottom w:val="single" w:sz="4" w:space="0" w:color="auto"/>
              <w:right w:val="single" w:sz="4" w:space="0" w:color="auto"/>
            </w:tcBorders>
          </w:tcPr>
          <w:p w:rsidR="009A7B17" w:rsidRPr="00217434" w:rsidRDefault="009A7B17" w:rsidP="00225D84">
            <w:pPr>
              <w:pStyle w:val="a6"/>
              <w:ind w:right="10"/>
              <w:rPr>
                <w:szCs w:val="24"/>
              </w:rPr>
            </w:pPr>
            <w:r w:rsidRPr="00217434">
              <w:rPr>
                <w:szCs w:val="24"/>
              </w:rPr>
              <w:t>57.9%</w:t>
            </w:r>
          </w:p>
        </w:tc>
        <w:tc>
          <w:tcPr>
            <w:tcW w:w="0" w:type="auto"/>
            <w:tcBorders>
              <w:top w:val="single" w:sz="4" w:space="0" w:color="auto"/>
              <w:left w:val="single" w:sz="4" w:space="0" w:color="auto"/>
              <w:bottom w:val="single" w:sz="4" w:space="0" w:color="auto"/>
              <w:right w:val="single" w:sz="4" w:space="0" w:color="auto"/>
            </w:tcBorders>
          </w:tcPr>
          <w:p w:rsidR="009A7B17" w:rsidRPr="00217434" w:rsidRDefault="009A7B17" w:rsidP="00225D84">
            <w:pPr>
              <w:pStyle w:val="a6"/>
              <w:ind w:right="10"/>
              <w:rPr>
                <w:szCs w:val="24"/>
              </w:rPr>
            </w:pPr>
            <w:r w:rsidRPr="00217434">
              <w:rPr>
                <w:szCs w:val="24"/>
              </w:rPr>
              <w:t>22</w:t>
            </w:r>
          </w:p>
        </w:tc>
        <w:tc>
          <w:tcPr>
            <w:tcW w:w="0" w:type="auto"/>
            <w:tcBorders>
              <w:top w:val="single" w:sz="4" w:space="0" w:color="auto"/>
              <w:left w:val="single" w:sz="4" w:space="0" w:color="auto"/>
              <w:bottom w:val="single" w:sz="4" w:space="0" w:color="auto"/>
              <w:right w:val="single" w:sz="4" w:space="0" w:color="auto"/>
            </w:tcBorders>
          </w:tcPr>
          <w:p w:rsidR="009A7B17" w:rsidRPr="00217434" w:rsidRDefault="009A7B17" w:rsidP="00225D84">
            <w:pPr>
              <w:pStyle w:val="a6"/>
              <w:ind w:right="10"/>
              <w:rPr>
                <w:szCs w:val="24"/>
              </w:rPr>
            </w:pPr>
            <w:r w:rsidRPr="00217434">
              <w:rPr>
                <w:szCs w:val="24"/>
              </w:rPr>
              <w:t>31.6%</w:t>
            </w:r>
          </w:p>
        </w:tc>
        <w:tc>
          <w:tcPr>
            <w:tcW w:w="0" w:type="auto"/>
            <w:tcBorders>
              <w:top w:val="single" w:sz="4" w:space="0" w:color="auto"/>
              <w:left w:val="single" w:sz="4" w:space="0" w:color="auto"/>
              <w:bottom w:val="single" w:sz="4" w:space="0" w:color="auto"/>
              <w:right w:val="single" w:sz="4" w:space="0" w:color="auto"/>
            </w:tcBorders>
          </w:tcPr>
          <w:p w:rsidR="009A7B17" w:rsidRPr="00217434" w:rsidRDefault="009D3A61" w:rsidP="00225D84">
            <w:pPr>
              <w:pStyle w:val="a6"/>
              <w:ind w:right="10"/>
              <w:rPr>
                <w:szCs w:val="24"/>
              </w:rPr>
            </w:pPr>
            <w:r>
              <w:rPr>
                <w:szCs w:val="24"/>
              </w:rPr>
              <w:t>83</w:t>
            </w:r>
          </w:p>
        </w:tc>
      </w:tr>
      <w:tr w:rsidR="009A7B17" w:rsidRPr="00217434" w:rsidTr="009D3A61">
        <w:tc>
          <w:tcPr>
            <w:tcW w:w="0" w:type="auto"/>
            <w:tcBorders>
              <w:top w:val="single" w:sz="4" w:space="0" w:color="auto"/>
              <w:left w:val="single" w:sz="4" w:space="0" w:color="auto"/>
              <w:bottom w:val="single" w:sz="4" w:space="0" w:color="auto"/>
              <w:right w:val="single" w:sz="4" w:space="0" w:color="auto"/>
            </w:tcBorders>
          </w:tcPr>
          <w:p w:rsidR="009A7B17" w:rsidRPr="00217434" w:rsidRDefault="009A7B17" w:rsidP="00225D84">
            <w:pPr>
              <w:pStyle w:val="a6"/>
              <w:ind w:right="10"/>
              <w:rPr>
                <w:szCs w:val="24"/>
              </w:rPr>
            </w:pPr>
            <w:r w:rsidRPr="00217434">
              <w:rPr>
                <w:szCs w:val="24"/>
              </w:rPr>
              <w:t>2</w:t>
            </w:r>
          </w:p>
        </w:tc>
        <w:tc>
          <w:tcPr>
            <w:tcW w:w="3188" w:type="dxa"/>
            <w:tcBorders>
              <w:top w:val="single" w:sz="4" w:space="0" w:color="auto"/>
              <w:left w:val="single" w:sz="4" w:space="0" w:color="auto"/>
              <w:bottom w:val="single" w:sz="4" w:space="0" w:color="auto"/>
              <w:right w:val="single" w:sz="4" w:space="0" w:color="auto"/>
            </w:tcBorders>
          </w:tcPr>
          <w:p w:rsidR="009A7B17" w:rsidRPr="00217434" w:rsidRDefault="009A7B17" w:rsidP="00225D84">
            <w:pPr>
              <w:pStyle w:val="a6"/>
              <w:ind w:right="10"/>
              <w:rPr>
                <w:szCs w:val="24"/>
              </w:rPr>
            </w:pPr>
            <w:r w:rsidRPr="00217434">
              <w:rPr>
                <w:szCs w:val="24"/>
              </w:rPr>
              <w:t>Зорово-моторний</w:t>
            </w:r>
          </w:p>
        </w:tc>
        <w:tc>
          <w:tcPr>
            <w:tcW w:w="0" w:type="auto"/>
            <w:tcBorders>
              <w:top w:val="single" w:sz="4" w:space="0" w:color="auto"/>
              <w:left w:val="single" w:sz="4" w:space="0" w:color="auto"/>
              <w:bottom w:val="single" w:sz="4" w:space="0" w:color="auto"/>
              <w:right w:val="single" w:sz="4" w:space="0" w:color="auto"/>
            </w:tcBorders>
          </w:tcPr>
          <w:p w:rsidR="009A7B17" w:rsidRPr="00217434" w:rsidRDefault="009A7B17" w:rsidP="00225D84">
            <w:pPr>
              <w:pStyle w:val="a6"/>
              <w:ind w:right="10"/>
              <w:rPr>
                <w:szCs w:val="24"/>
              </w:rPr>
            </w:pPr>
            <w:r w:rsidRPr="00217434">
              <w:rPr>
                <w:szCs w:val="24"/>
              </w:rPr>
              <w:t>10.5%</w:t>
            </w:r>
          </w:p>
        </w:tc>
        <w:tc>
          <w:tcPr>
            <w:tcW w:w="0" w:type="auto"/>
            <w:tcBorders>
              <w:top w:val="single" w:sz="4" w:space="0" w:color="auto"/>
              <w:left w:val="single" w:sz="4" w:space="0" w:color="auto"/>
              <w:bottom w:val="single" w:sz="4" w:space="0" w:color="auto"/>
              <w:right w:val="single" w:sz="4" w:space="0" w:color="auto"/>
            </w:tcBorders>
          </w:tcPr>
          <w:p w:rsidR="009A7B17" w:rsidRPr="00217434" w:rsidRDefault="009A7B17" w:rsidP="00225D84">
            <w:pPr>
              <w:pStyle w:val="a6"/>
              <w:ind w:right="10"/>
              <w:rPr>
                <w:szCs w:val="24"/>
              </w:rPr>
            </w:pPr>
            <w:r w:rsidRPr="00217434">
              <w:rPr>
                <w:szCs w:val="24"/>
              </w:rPr>
              <w:t>4</w:t>
            </w:r>
          </w:p>
        </w:tc>
        <w:tc>
          <w:tcPr>
            <w:tcW w:w="0" w:type="auto"/>
            <w:tcBorders>
              <w:top w:val="single" w:sz="4" w:space="0" w:color="auto"/>
              <w:left w:val="single" w:sz="4" w:space="0" w:color="auto"/>
              <w:bottom w:val="single" w:sz="4" w:space="0" w:color="auto"/>
              <w:right w:val="single" w:sz="4" w:space="0" w:color="auto"/>
            </w:tcBorders>
          </w:tcPr>
          <w:p w:rsidR="009A7B17" w:rsidRPr="00217434" w:rsidRDefault="009A7B17" w:rsidP="00225D84">
            <w:pPr>
              <w:pStyle w:val="a6"/>
              <w:ind w:right="10"/>
              <w:rPr>
                <w:szCs w:val="24"/>
              </w:rPr>
            </w:pPr>
            <w:r w:rsidRPr="00217434">
              <w:rPr>
                <w:szCs w:val="24"/>
              </w:rPr>
              <w:t>50%</w:t>
            </w:r>
          </w:p>
        </w:tc>
        <w:tc>
          <w:tcPr>
            <w:tcW w:w="0" w:type="auto"/>
            <w:tcBorders>
              <w:top w:val="single" w:sz="4" w:space="0" w:color="auto"/>
              <w:left w:val="single" w:sz="4" w:space="0" w:color="auto"/>
              <w:bottom w:val="single" w:sz="4" w:space="0" w:color="auto"/>
              <w:right w:val="single" w:sz="4" w:space="0" w:color="auto"/>
            </w:tcBorders>
          </w:tcPr>
          <w:p w:rsidR="009A7B17" w:rsidRPr="00217434" w:rsidRDefault="009D3A61" w:rsidP="00225D84">
            <w:pPr>
              <w:pStyle w:val="a6"/>
              <w:ind w:right="10"/>
              <w:rPr>
                <w:szCs w:val="24"/>
              </w:rPr>
            </w:pPr>
            <w:r>
              <w:rPr>
                <w:szCs w:val="24"/>
              </w:rPr>
              <w:t>50</w:t>
            </w:r>
          </w:p>
        </w:tc>
        <w:tc>
          <w:tcPr>
            <w:tcW w:w="0" w:type="auto"/>
            <w:tcBorders>
              <w:top w:val="single" w:sz="4" w:space="0" w:color="auto"/>
              <w:left w:val="single" w:sz="4" w:space="0" w:color="auto"/>
              <w:bottom w:val="single" w:sz="4" w:space="0" w:color="auto"/>
              <w:right w:val="single" w:sz="4" w:space="0" w:color="auto"/>
            </w:tcBorders>
          </w:tcPr>
          <w:p w:rsidR="009A7B17" w:rsidRPr="00217434" w:rsidRDefault="009A7B17" w:rsidP="00225D84">
            <w:pPr>
              <w:pStyle w:val="a6"/>
              <w:ind w:right="10"/>
              <w:rPr>
                <w:szCs w:val="24"/>
              </w:rPr>
            </w:pPr>
            <w:r w:rsidRPr="00217434">
              <w:rPr>
                <w:szCs w:val="24"/>
              </w:rPr>
              <w:t>39.5%</w:t>
            </w:r>
          </w:p>
        </w:tc>
        <w:tc>
          <w:tcPr>
            <w:tcW w:w="0" w:type="auto"/>
            <w:tcBorders>
              <w:top w:val="single" w:sz="4" w:space="0" w:color="auto"/>
              <w:left w:val="single" w:sz="4" w:space="0" w:color="auto"/>
              <w:bottom w:val="single" w:sz="4" w:space="0" w:color="auto"/>
              <w:right w:val="single" w:sz="4" w:space="0" w:color="auto"/>
            </w:tcBorders>
          </w:tcPr>
          <w:p w:rsidR="009A7B17" w:rsidRPr="00217434" w:rsidRDefault="009D3A61" w:rsidP="00225D84">
            <w:pPr>
              <w:pStyle w:val="a6"/>
              <w:ind w:right="10"/>
              <w:rPr>
                <w:szCs w:val="24"/>
              </w:rPr>
            </w:pPr>
            <w:r>
              <w:rPr>
                <w:szCs w:val="24"/>
              </w:rPr>
              <w:t>55</w:t>
            </w:r>
          </w:p>
        </w:tc>
      </w:tr>
      <w:tr w:rsidR="009A7B17" w:rsidRPr="00217434" w:rsidTr="009D3A61">
        <w:tc>
          <w:tcPr>
            <w:tcW w:w="0" w:type="auto"/>
            <w:tcBorders>
              <w:top w:val="single" w:sz="4" w:space="0" w:color="auto"/>
              <w:left w:val="single" w:sz="4" w:space="0" w:color="auto"/>
              <w:bottom w:val="single" w:sz="4" w:space="0" w:color="auto"/>
              <w:right w:val="single" w:sz="4" w:space="0" w:color="auto"/>
            </w:tcBorders>
          </w:tcPr>
          <w:p w:rsidR="009A7B17" w:rsidRPr="00217434" w:rsidRDefault="009A7B17" w:rsidP="00225D84">
            <w:pPr>
              <w:pStyle w:val="a6"/>
              <w:ind w:right="10"/>
              <w:rPr>
                <w:szCs w:val="24"/>
              </w:rPr>
            </w:pPr>
            <w:r w:rsidRPr="00217434">
              <w:rPr>
                <w:szCs w:val="24"/>
              </w:rPr>
              <w:t>3</w:t>
            </w:r>
          </w:p>
        </w:tc>
        <w:tc>
          <w:tcPr>
            <w:tcW w:w="3188" w:type="dxa"/>
            <w:tcBorders>
              <w:top w:val="single" w:sz="4" w:space="0" w:color="auto"/>
              <w:left w:val="single" w:sz="4" w:space="0" w:color="auto"/>
              <w:bottom w:val="single" w:sz="4" w:space="0" w:color="auto"/>
              <w:right w:val="single" w:sz="4" w:space="0" w:color="auto"/>
            </w:tcBorders>
          </w:tcPr>
          <w:p w:rsidR="009A7B17" w:rsidRPr="00217434" w:rsidRDefault="009A7B17" w:rsidP="00225D84">
            <w:pPr>
              <w:pStyle w:val="a6"/>
              <w:ind w:right="10"/>
              <w:rPr>
                <w:szCs w:val="24"/>
              </w:rPr>
            </w:pPr>
            <w:r w:rsidRPr="00217434">
              <w:rPr>
                <w:szCs w:val="24"/>
              </w:rPr>
              <w:t>Емоційно-вольовий</w:t>
            </w:r>
          </w:p>
        </w:tc>
        <w:tc>
          <w:tcPr>
            <w:tcW w:w="0" w:type="auto"/>
            <w:tcBorders>
              <w:top w:val="single" w:sz="4" w:space="0" w:color="auto"/>
              <w:left w:val="single" w:sz="4" w:space="0" w:color="auto"/>
              <w:bottom w:val="single" w:sz="4" w:space="0" w:color="auto"/>
              <w:right w:val="single" w:sz="4" w:space="0" w:color="auto"/>
            </w:tcBorders>
          </w:tcPr>
          <w:p w:rsidR="009A7B17" w:rsidRPr="00217434" w:rsidRDefault="009A7B17" w:rsidP="00225D84">
            <w:pPr>
              <w:pStyle w:val="a6"/>
              <w:ind w:right="10"/>
              <w:rPr>
                <w:szCs w:val="24"/>
              </w:rPr>
            </w:pPr>
            <w:r w:rsidRPr="00217434">
              <w:rPr>
                <w:szCs w:val="24"/>
              </w:rPr>
              <w:t>21.1%</w:t>
            </w:r>
          </w:p>
        </w:tc>
        <w:tc>
          <w:tcPr>
            <w:tcW w:w="0" w:type="auto"/>
            <w:tcBorders>
              <w:top w:val="single" w:sz="4" w:space="0" w:color="auto"/>
              <w:left w:val="single" w:sz="4" w:space="0" w:color="auto"/>
              <w:bottom w:val="single" w:sz="4" w:space="0" w:color="auto"/>
              <w:right w:val="single" w:sz="4" w:space="0" w:color="auto"/>
            </w:tcBorders>
          </w:tcPr>
          <w:p w:rsidR="009A7B17" w:rsidRPr="00217434" w:rsidRDefault="009A7B17" w:rsidP="00225D84">
            <w:pPr>
              <w:pStyle w:val="a6"/>
              <w:ind w:right="10"/>
              <w:rPr>
                <w:szCs w:val="24"/>
              </w:rPr>
            </w:pPr>
            <w:r w:rsidRPr="00217434">
              <w:rPr>
                <w:szCs w:val="24"/>
              </w:rPr>
              <w:t>8</w:t>
            </w:r>
          </w:p>
        </w:tc>
        <w:tc>
          <w:tcPr>
            <w:tcW w:w="0" w:type="auto"/>
            <w:tcBorders>
              <w:top w:val="single" w:sz="4" w:space="0" w:color="auto"/>
              <w:left w:val="single" w:sz="4" w:space="0" w:color="auto"/>
              <w:bottom w:val="single" w:sz="4" w:space="0" w:color="auto"/>
              <w:right w:val="single" w:sz="4" w:space="0" w:color="auto"/>
            </w:tcBorders>
          </w:tcPr>
          <w:p w:rsidR="009A7B17" w:rsidRPr="00217434" w:rsidRDefault="009A7B17" w:rsidP="00225D84">
            <w:pPr>
              <w:pStyle w:val="a6"/>
              <w:ind w:right="10"/>
              <w:rPr>
                <w:szCs w:val="24"/>
              </w:rPr>
            </w:pPr>
            <w:r w:rsidRPr="00217434">
              <w:rPr>
                <w:szCs w:val="24"/>
              </w:rPr>
              <w:t>34.2%</w:t>
            </w:r>
          </w:p>
        </w:tc>
        <w:tc>
          <w:tcPr>
            <w:tcW w:w="0" w:type="auto"/>
            <w:tcBorders>
              <w:top w:val="single" w:sz="4" w:space="0" w:color="auto"/>
              <w:left w:val="single" w:sz="4" w:space="0" w:color="auto"/>
              <w:bottom w:val="single" w:sz="4" w:space="0" w:color="auto"/>
              <w:right w:val="single" w:sz="4" w:space="0" w:color="auto"/>
            </w:tcBorders>
          </w:tcPr>
          <w:p w:rsidR="009A7B17" w:rsidRPr="00217434" w:rsidRDefault="009D3A61" w:rsidP="00225D84">
            <w:pPr>
              <w:pStyle w:val="a6"/>
              <w:ind w:right="10"/>
              <w:rPr>
                <w:szCs w:val="24"/>
              </w:rPr>
            </w:pPr>
            <w:r>
              <w:rPr>
                <w:szCs w:val="24"/>
              </w:rPr>
              <w:t>47</w:t>
            </w:r>
          </w:p>
        </w:tc>
        <w:tc>
          <w:tcPr>
            <w:tcW w:w="0" w:type="auto"/>
            <w:tcBorders>
              <w:top w:val="single" w:sz="4" w:space="0" w:color="auto"/>
              <w:left w:val="single" w:sz="4" w:space="0" w:color="auto"/>
              <w:bottom w:val="single" w:sz="4" w:space="0" w:color="auto"/>
              <w:right w:val="single" w:sz="4" w:space="0" w:color="auto"/>
            </w:tcBorders>
          </w:tcPr>
          <w:p w:rsidR="009A7B17" w:rsidRPr="00217434" w:rsidRDefault="009A7B17" w:rsidP="00225D84">
            <w:pPr>
              <w:pStyle w:val="a6"/>
              <w:ind w:right="10"/>
              <w:rPr>
                <w:szCs w:val="24"/>
              </w:rPr>
            </w:pPr>
            <w:r w:rsidRPr="00217434">
              <w:rPr>
                <w:szCs w:val="24"/>
              </w:rPr>
              <w:t>44.7%</w:t>
            </w:r>
          </w:p>
        </w:tc>
        <w:tc>
          <w:tcPr>
            <w:tcW w:w="0" w:type="auto"/>
            <w:tcBorders>
              <w:top w:val="single" w:sz="4" w:space="0" w:color="auto"/>
              <w:left w:val="single" w:sz="4" w:space="0" w:color="auto"/>
              <w:bottom w:val="single" w:sz="4" w:space="0" w:color="auto"/>
              <w:right w:val="single" w:sz="4" w:space="0" w:color="auto"/>
            </w:tcBorders>
          </w:tcPr>
          <w:p w:rsidR="009A7B17" w:rsidRPr="00217434" w:rsidRDefault="009D3A61" w:rsidP="00225D84">
            <w:pPr>
              <w:pStyle w:val="a6"/>
              <w:ind w:right="10"/>
              <w:rPr>
                <w:szCs w:val="24"/>
              </w:rPr>
            </w:pPr>
            <w:r>
              <w:rPr>
                <w:szCs w:val="24"/>
              </w:rPr>
              <w:t>54</w:t>
            </w:r>
          </w:p>
        </w:tc>
      </w:tr>
    </w:tbl>
    <w:p w:rsidR="009A7B17" w:rsidRPr="00217434" w:rsidRDefault="009A7B17" w:rsidP="009A7B17">
      <w:pPr>
        <w:ind w:firstLine="708"/>
        <w:jc w:val="both"/>
        <w:rPr>
          <w:szCs w:val="28"/>
          <w:lang w:val="uk-UA"/>
        </w:rPr>
      </w:pPr>
    </w:p>
    <w:p w:rsidR="009A7B17" w:rsidRPr="00217434" w:rsidRDefault="009A7B17" w:rsidP="009A7B17">
      <w:pPr>
        <w:tabs>
          <w:tab w:val="left" w:pos="1770"/>
          <w:tab w:val="left" w:pos="1860"/>
        </w:tabs>
        <w:ind w:firstLine="720"/>
        <w:jc w:val="both"/>
        <w:rPr>
          <w:lang w:val="uk-UA"/>
        </w:rPr>
      </w:pPr>
      <w:r w:rsidRPr="00217434">
        <w:rPr>
          <w:bCs/>
          <w:lang w:val="uk-UA"/>
        </w:rPr>
        <w:t>Р</w:t>
      </w:r>
      <w:r w:rsidRPr="00217434">
        <w:rPr>
          <w:lang w:val="uk-UA"/>
        </w:rPr>
        <w:t xml:space="preserve">езультати діагностичної роботи показали, що </w:t>
      </w:r>
      <w:r w:rsidR="009D3A61">
        <w:rPr>
          <w:lang w:val="uk-UA"/>
        </w:rPr>
        <w:t>83 дитини</w:t>
      </w:r>
      <w:r w:rsidRPr="00217434">
        <w:rPr>
          <w:lang w:val="uk-UA"/>
        </w:rPr>
        <w:t xml:space="preserve">  мають високий рівень готовності до навчання у школі. У цих дітей добре розвинена зорово-моторна координація. На належному рівні знаходиться розвиток слухової пам’яті, як короткочасної так і довгочасної. У дітей добре розвинуте мовлення. У даної категорії на високому рівні розвинена вольова регуляція. Дошкільники показали вміння не тільки слухати дорослого, а й уміння чути і правильно виконувати поставлене завдання. В ході виконання роботи діти працювали старанно, уважно, у пам’яті утримували усі правила, які були поставлені перед ними. У старших дошкільників з високим рівнем готовності сформована внутрішня позиція. Діти готові до зміни соціальної позиції –  з позиції дошкільника на позицію учня. Вони розуміють, хто такий учитель, що таке урок. Знають, як ведуть себе учні на уроках і перервах. Дітей приваблює не тільки зовнішня сторона ситуації, вони проявляють бажання змінити соціальне положення дошкільника на школяра.</w:t>
      </w:r>
    </w:p>
    <w:p w:rsidR="009D3A61" w:rsidRDefault="009A7B17" w:rsidP="009A7B17">
      <w:pPr>
        <w:ind w:firstLine="708"/>
        <w:jc w:val="both"/>
        <w:rPr>
          <w:szCs w:val="28"/>
          <w:lang w:val="uk-UA"/>
        </w:rPr>
      </w:pPr>
      <w:r w:rsidRPr="00217434">
        <w:rPr>
          <w:szCs w:val="28"/>
          <w:lang w:val="uk-UA"/>
        </w:rPr>
        <w:t xml:space="preserve">З метою подолання у дітей старшого дошкільного віку проблемних форм комунікативних відносин з однолітками (агресивності, сором’язливості, вразливості, демонстративності) практичним психологом </w:t>
      </w:r>
      <w:r w:rsidR="009D3A61">
        <w:rPr>
          <w:szCs w:val="28"/>
          <w:lang w:val="uk-UA"/>
        </w:rPr>
        <w:t>Штих В.В.</w:t>
      </w:r>
      <w:r w:rsidRPr="00217434">
        <w:rPr>
          <w:szCs w:val="28"/>
          <w:lang w:val="uk-UA"/>
        </w:rPr>
        <w:t xml:space="preserve"> була проведена серія занять за корекційно-розвивальною програмою Васильєвої О.В «Світ дитячих відносин». Для  подолання у дітей зазначеної категорії невеликого відставання інтелектуального розвитку, розвитку зорово-моторної координації та вольової сфери проводилися заняття за програмою роботи з майбутніми першокласниками</w:t>
      </w:r>
      <w:r w:rsidR="009D3A61">
        <w:rPr>
          <w:szCs w:val="28"/>
          <w:lang w:val="uk-UA"/>
        </w:rPr>
        <w:t xml:space="preserve">. </w:t>
      </w:r>
    </w:p>
    <w:p w:rsidR="009A7B17" w:rsidRPr="00217434" w:rsidRDefault="009A7B17" w:rsidP="009A7B17">
      <w:pPr>
        <w:ind w:firstLine="708"/>
        <w:jc w:val="both"/>
        <w:rPr>
          <w:szCs w:val="28"/>
          <w:lang w:val="uk-UA"/>
        </w:rPr>
      </w:pPr>
      <w:r w:rsidRPr="00217434">
        <w:rPr>
          <w:szCs w:val="28"/>
          <w:lang w:val="uk-UA"/>
        </w:rPr>
        <w:t>Слід відмітити традиційно-результативні та ефективні форми роботи по наступності ДНЗ та школи, зокрема: загальні родинні збори (з проблеми «Обов’язкова освіта дітей старшого дошкільного віку: форми здобуття, організація і зміст роботи», «Прилучення дітей до читання</w:t>
      </w:r>
      <w:r w:rsidR="009D3A61">
        <w:rPr>
          <w:szCs w:val="28"/>
          <w:lang w:val="uk-UA"/>
        </w:rPr>
        <w:t>,</w:t>
      </w:r>
      <w:r w:rsidRPr="00217434">
        <w:rPr>
          <w:szCs w:val="28"/>
          <w:lang w:val="uk-UA"/>
        </w:rPr>
        <w:t xml:space="preserve"> анкетування батьків (з теми «Готовність дитини до шкільного життя очима батьків»), групові та індивідуальні консультації для педагогів (з тем «Дошкільник напередодні шкільного життя», «Пісок як матеріал для розвитку творчості та навчання дітей», «Психологічна готовність </w:t>
      </w:r>
      <w:r w:rsidR="009D3A61">
        <w:rPr>
          <w:szCs w:val="28"/>
          <w:lang w:val="uk-UA"/>
        </w:rPr>
        <w:t>дитини   до навчання у школі»).</w:t>
      </w:r>
    </w:p>
    <w:p w:rsidR="009A7B17" w:rsidRPr="00217434" w:rsidRDefault="009A7B17" w:rsidP="009A7B17">
      <w:pPr>
        <w:ind w:firstLine="708"/>
        <w:jc w:val="both"/>
        <w:rPr>
          <w:szCs w:val="28"/>
          <w:lang w:val="uk-UA"/>
        </w:rPr>
      </w:pPr>
      <w:r w:rsidRPr="00217434">
        <w:rPr>
          <w:szCs w:val="28"/>
          <w:lang w:val="uk-UA"/>
        </w:rPr>
        <w:t>Всі заходи сприяли активізації мотиваційної готовності дітей до навчання в школі, згуртували батьків і вихователів щодо вдалого переходу дітей з дитячого садка до школи.</w:t>
      </w:r>
    </w:p>
    <w:p w:rsidR="009A7B17" w:rsidRPr="001934F0" w:rsidRDefault="009A7B17" w:rsidP="009A7B17">
      <w:pPr>
        <w:ind w:firstLine="708"/>
        <w:jc w:val="both"/>
        <w:rPr>
          <w:color w:val="FF0000"/>
          <w:szCs w:val="28"/>
          <w:lang w:val="uk-UA"/>
        </w:rPr>
      </w:pPr>
      <w:r w:rsidRPr="00217434">
        <w:rPr>
          <w:szCs w:val="28"/>
          <w:lang w:val="uk-UA"/>
        </w:rPr>
        <w:t>Отже, отримані показники, свідчать про належний рівень роботи пед</w:t>
      </w:r>
      <w:r w:rsidR="009D3A61">
        <w:rPr>
          <w:szCs w:val="28"/>
          <w:lang w:val="uk-UA"/>
        </w:rPr>
        <w:t>агогів та практичного психолога,</w:t>
      </w:r>
      <w:r>
        <w:rPr>
          <w:szCs w:val="28"/>
          <w:lang w:val="uk-UA"/>
        </w:rPr>
        <w:t xml:space="preserve"> </w:t>
      </w:r>
      <w:r w:rsidRPr="00217434">
        <w:rPr>
          <w:szCs w:val="28"/>
          <w:lang w:val="uk-UA"/>
        </w:rPr>
        <w:t xml:space="preserve">щодо підготовки дітей до навчання в школі. У 2014-2015 навчальному році для забезпечення конституційний прав, державних гарантій дітям дошкільного віку на доступність та безоплатність якісної освіти, в першу чергу дітям п’ятирічного віку, та виходячи з </w:t>
      </w:r>
      <w:r w:rsidRPr="00740220">
        <w:rPr>
          <w:szCs w:val="28"/>
          <w:lang w:val="uk-UA"/>
        </w:rPr>
        <w:t>потреб сучасності, слід глибоко проаналізувати змістовні аспекти програм та їх вплив на рівень готовності дітей до школи. Надалі активно впроваджувати інформаційно-комунікаційні технології в роботу закладу, вдосконалити механізми моніторингу освітнього процесу. Крім того, створити банк даних дітей п’ятирічного віку, які не будуть відвідувати заклад з різних причин,  та організувати соціально-педагогічний патронат сімей .</w:t>
      </w:r>
    </w:p>
    <w:p w:rsidR="009A7B17" w:rsidRDefault="009A7B17" w:rsidP="009A7B17">
      <w:pPr>
        <w:ind w:firstLine="708"/>
        <w:jc w:val="both"/>
        <w:rPr>
          <w:szCs w:val="28"/>
          <w:lang w:val="uk-UA"/>
        </w:rPr>
      </w:pPr>
    </w:p>
    <w:p w:rsidR="009A7B17" w:rsidRPr="005E5C5F" w:rsidRDefault="009A7B17" w:rsidP="009A7B17">
      <w:pPr>
        <w:pStyle w:val="a6"/>
        <w:ind w:right="10"/>
        <w:rPr>
          <w:b/>
          <w:szCs w:val="28"/>
        </w:rPr>
      </w:pPr>
      <w:r w:rsidRPr="005E5C5F">
        <w:rPr>
          <w:b/>
          <w:szCs w:val="28"/>
        </w:rPr>
        <w:t>1.</w:t>
      </w:r>
      <w:r w:rsidR="007108A2">
        <w:rPr>
          <w:b/>
          <w:szCs w:val="28"/>
        </w:rPr>
        <w:t>3</w:t>
      </w:r>
      <w:r w:rsidRPr="005E5C5F">
        <w:rPr>
          <w:b/>
          <w:szCs w:val="28"/>
        </w:rPr>
        <w:t>. Робота з охорони життя і зміцнення здоров</w:t>
      </w:r>
      <w:r w:rsidRPr="005E5C5F">
        <w:rPr>
          <w:b/>
          <w:szCs w:val="28"/>
        </w:rPr>
        <w:sym w:font="Symbol" w:char="F0A2"/>
      </w:r>
      <w:r w:rsidRPr="005E5C5F">
        <w:rPr>
          <w:b/>
          <w:szCs w:val="28"/>
        </w:rPr>
        <w:t>я дітей</w:t>
      </w:r>
    </w:p>
    <w:p w:rsidR="009A7B17" w:rsidRDefault="009A7B17" w:rsidP="009A7B17">
      <w:pPr>
        <w:pStyle w:val="a6"/>
        <w:ind w:right="10"/>
        <w:rPr>
          <w:szCs w:val="28"/>
        </w:rPr>
      </w:pPr>
      <w:r>
        <w:rPr>
          <w:i/>
          <w:szCs w:val="28"/>
        </w:rPr>
        <w:tab/>
        <w:t>Організація медико-профілактичної роботи.</w:t>
      </w:r>
      <w:r>
        <w:rPr>
          <w:szCs w:val="28"/>
        </w:rPr>
        <w:t xml:space="preserve"> Роботу даного напрямку у закладі здійснюють: старша медична сестра </w:t>
      </w:r>
      <w:r w:rsidR="00C75716">
        <w:rPr>
          <w:szCs w:val="28"/>
        </w:rPr>
        <w:t>Рябченко Р.І</w:t>
      </w:r>
      <w:r>
        <w:rPr>
          <w:szCs w:val="28"/>
        </w:rPr>
        <w:t xml:space="preserve">. У своїй роботі медична служба керується: Законом України «Про дошкільну освіту» (ст.34 «Медичне обслуговування у дошкільному </w:t>
      </w:r>
      <w:r>
        <w:rPr>
          <w:szCs w:val="28"/>
        </w:rPr>
        <w:lastRenderedPageBreak/>
        <w:t>навчальному закладі»), Законом України «Про захист населення від інфекційних хвороб», Законом України «Основи законодавства України про охорону здоров’я», Наказом МОЗ та МОН України «Про удосконалення організації медичного обслуговування дітей в дошкільному навчальному закладі», інструктивно-методичними рекомендаціями щодо організації фізкультурно-оздоровочої роботи в дошкільному навчальному закладі, положенням «Про медичний кабінет дошкільного навчального закладу», Положенням про психологічний кабінет дошкільних, загальноосвітніх та інших навчальних закладів системи загальної середньої освіти, наказами відділу освіти, закладу,</w:t>
      </w:r>
      <w:r w:rsidR="00C75716">
        <w:rPr>
          <w:szCs w:val="28"/>
        </w:rPr>
        <w:t xml:space="preserve"> органів охорони здоров’я міста.</w:t>
      </w:r>
    </w:p>
    <w:p w:rsidR="009A7B17" w:rsidRDefault="009A7B17" w:rsidP="009A7B17">
      <w:pPr>
        <w:pStyle w:val="a6"/>
        <w:ind w:right="10"/>
        <w:rPr>
          <w:szCs w:val="28"/>
        </w:rPr>
      </w:pPr>
      <w:r>
        <w:rPr>
          <w:szCs w:val="28"/>
        </w:rPr>
        <w:tab/>
        <w:t>План роботи медичної служби на 201</w:t>
      </w:r>
      <w:r>
        <w:rPr>
          <w:szCs w:val="28"/>
          <w:lang w:val="ru-RU"/>
        </w:rPr>
        <w:t>3</w:t>
      </w:r>
      <w:r>
        <w:rPr>
          <w:szCs w:val="28"/>
        </w:rPr>
        <w:t>-201</w:t>
      </w:r>
      <w:r>
        <w:rPr>
          <w:szCs w:val="28"/>
          <w:lang w:val="ru-RU"/>
        </w:rPr>
        <w:t>4</w:t>
      </w:r>
      <w:r>
        <w:rPr>
          <w:szCs w:val="28"/>
        </w:rPr>
        <w:t xml:space="preserve"> н.р. укладений відповідно до річного плану роботи закладу, виконаний в повному обсязі. Медичне обладнання та медичний інструментарій представлені у достатньому обсязі. Належним чином була оформлена обов</w:t>
      </w:r>
      <w:r>
        <w:rPr>
          <w:szCs w:val="28"/>
          <w:lang w:val="ru-RU"/>
        </w:rPr>
        <w:sym w:font="Times New Roman" w:char="2019"/>
      </w:r>
      <w:r>
        <w:rPr>
          <w:szCs w:val="28"/>
        </w:rPr>
        <w:t xml:space="preserve">язкова документація, своєчасно складалися плани роботи і звіти, місячний та річний план профщеплень, здійснювався щомісячний, щоквартальний, щорічний аналіз захворюваності, на кожну групу закладу складався лист здоров’я. </w:t>
      </w:r>
      <w:r w:rsidRPr="000623ED">
        <w:rPr>
          <w:szCs w:val="28"/>
        </w:rPr>
        <w:t>К</w:t>
      </w:r>
      <w:r>
        <w:rPr>
          <w:szCs w:val="28"/>
        </w:rPr>
        <w:t>онтролювався стан фізкультурно-оздоровчої роботи з дітьми та їх загартування. Профілактичне щеплення проводилося згідно з наказом МЗУ від 31.01.2000р. «Про порядок профілактичних щеплень в Україні», де затверджені: календар профілактичних щеплень, положення про організацію і проведення профілактичних щеплень тощо. Особиста гігієна персоналу не порушувалась.</w:t>
      </w:r>
    </w:p>
    <w:p w:rsidR="00F50BFB" w:rsidRDefault="009A7B17" w:rsidP="00F50BFB">
      <w:pPr>
        <w:pStyle w:val="a6"/>
        <w:ind w:right="10"/>
        <w:rPr>
          <w:szCs w:val="24"/>
        </w:rPr>
      </w:pPr>
      <w:r>
        <w:rPr>
          <w:i/>
          <w:szCs w:val="28"/>
        </w:rPr>
        <w:t>Оцінка стану харчування.</w:t>
      </w:r>
      <w:r>
        <w:rPr>
          <w:b/>
          <w:szCs w:val="28"/>
        </w:rPr>
        <w:t xml:space="preserve"> </w:t>
      </w:r>
      <w:r w:rsidR="00F50BFB" w:rsidRPr="00F50BFB">
        <w:rPr>
          <w:szCs w:val="24"/>
        </w:rPr>
        <w:t>Організація харчування дітей в дошкільному навчальному закладі здійснюється згідно Постанови Кабінету Міністрів України № 1591 від 22.01.2004 року «Про затвердження норм харчування у навчальних та оздоровчих закладах», а також «Інструкції про організацію харчування дітей в дошкільному навчальному закладі», чинних санітарних норм та правил. У закладі встановлено доцільний режим харчування, наявні меню-вивіски про денне меню, об'єм страв для дітей раннього та дошкільного віку, графіки видачі їжі, добові проби, призначені відповідальні особи за організацію харчування, ведеться контроль за дотриманням правил організації харчування з боку медперсоналу та адміністрації. Харчоблок, комори, система холодного та гарячого водопостачання, технологічне та холодильне обладнання в робочому стані.</w:t>
      </w:r>
    </w:p>
    <w:p w:rsidR="00F50BFB" w:rsidRPr="00F50BFB" w:rsidRDefault="00F50BFB" w:rsidP="00F50BFB">
      <w:pPr>
        <w:pStyle w:val="a6"/>
        <w:ind w:right="10"/>
        <w:rPr>
          <w:szCs w:val="24"/>
        </w:rPr>
      </w:pPr>
      <w:r w:rsidRPr="00F50BFB">
        <w:rPr>
          <w:szCs w:val="24"/>
        </w:rPr>
        <w:t xml:space="preserve">Дотримано вимоги чинного законодавства щодо батьківської плати за харчування дітей, вона становить 50% від вартості харчування однієї дитини на день. З 2014 року вартість харчування однієї дитини на день становить 11 грн. (з розрахунку: 5,50 грн. – бюджетні кошти, 5,50 грн. – батьківська плата). Користувались пільгами на харчування </w:t>
      </w:r>
      <w:r w:rsidR="007108A2">
        <w:rPr>
          <w:szCs w:val="24"/>
        </w:rPr>
        <w:t>21</w:t>
      </w:r>
      <w:r w:rsidRPr="00F50BFB">
        <w:rPr>
          <w:szCs w:val="24"/>
        </w:rPr>
        <w:t xml:space="preserve"> д</w:t>
      </w:r>
      <w:r w:rsidR="007108A2">
        <w:rPr>
          <w:szCs w:val="24"/>
        </w:rPr>
        <w:t>и</w:t>
      </w:r>
      <w:r w:rsidRPr="00F50BFB">
        <w:rPr>
          <w:szCs w:val="24"/>
        </w:rPr>
        <w:t>т</w:t>
      </w:r>
      <w:r w:rsidR="007108A2">
        <w:rPr>
          <w:szCs w:val="24"/>
        </w:rPr>
        <w:t>ина</w:t>
      </w:r>
      <w:r w:rsidRPr="00F50BFB">
        <w:rPr>
          <w:szCs w:val="24"/>
        </w:rPr>
        <w:t xml:space="preserve"> з багатодітних сімей, розмір плати яким зменшено на 50 %. Середня вартість харчування за навчальний рік склала 10.00 грн.</w:t>
      </w:r>
    </w:p>
    <w:p w:rsidR="009A7B17" w:rsidRPr="000623ED" w:rsidRDefault="00F50BFB" w:rsidP="00C75716">
      <w:pPr>
        <w:pStyle w:val="a6"/>
        <w:ind w:right="10"/>
        <w:rPr>
          <w:szCs w:val="28"/>
        </w:rPr>
      </w:pPr>
      <w:r>
        <w:rPr>
          <w:b/>
          <w:szCs w:val="28"/>
        </w:rPr>
        <w:t xml:space="preserve">            </w:t>
      </w:r>
      <w:r w:rsidR="009A7B17">
        <w:rPr>
          <w:szCs w:val="28"/>
        </w:rPr>
        <w:t>Харчування дітей різноманітне за складом продуктів, і в основному задов</w:t>
      </w:r>
      <w:r w:rsidR="00C75716">
        <w:rPr>
          <w:szCs w:val="28"/>
        </w:rPr>
        <w:t>о</w:t>
      </w:r>
      <w:r w:rsidR="009A7B17">
        <w:rPr>
          <w:szCs w:val="28"/>
        </w:rPr>
        <w:t xml:space="preserve">льняє потреби дітей у основних харчових речовинах. </w:t>
      </w:r>
    </w:p>
    <w:p w:rsidR="009A7B17" w:rsidRDefault="009A7B17" w:rsidP="009A7B17">
      <w:pPr>
        <w:pStyle w:val="a6"/>
        <w:ind w:right="10"/>
        <w:rPr>
          <w:szCs w:val="28"/>
        </w:rPr>
      </w:pPr>
      <w:r>
        <w:rPr>
          <w:szCs w:val="28"/>
        </w:rPr>
        <w:tab/>
        <w:t xml:space="preserve">В ДНЗ запроваджене </w:t>
      </w:r>
      <w:r w:rsidR="00C75716">
        <w:rPr>
          <w:szCs w:val="28"/>
        </w:rPr>
        <w:t>трьохразове</w:t>
      </w:r>
      <w:r>
        <w:rPr>
          <w:szCs w:val="28"/>
        </w:rPr>
        <w:t xml:space="preserve"> харчування</w:t>
      </w:r>
      <w:r w:rsidR="007108A2">
        <w:rPr>
          <w:szCs w:val="28"/>
        </w:rPr>
        <w:t>, за</w:t>
      </w:r>
      <w:r>
        <w:rPr>
          <w:szCs w:val="28"/>
        </w:rPr>
        <w:t>тверджені графіки видачі їжі для кожної вікової групи окремо. Персонал ДНЗ додержується норм та правил щодо організації харчування дітей в ДНЗ. Систематичний контроль за станом харчування здійснюється завідуючою, старшою медичною сестрою за окремим планом контроля. Результати контролю фіксуються в спеціальному журналі, обговорюються на виробничих нарадах при завідуючій, раді закладу, батьківських зборах.</w:t>
      </w:r>
    </w:p>
    <w:p w:rsidR="009A7B17" w:rsidRDefault="009A7B17" w:rsidP="009A7B17">
      <w:pPr>
        <w:pStyle w:val="a6"/>
        <w:ind w:right="10"/>
        <w:rPr>
          <w:szCs w:val="28"/>
        </w:rPr>
      </w:pPr>
      <w:r>
        <w:rPr>
          <w:szCs w:val="28"/>
        </w:rPr>
        <w:t>Відомості звітів на кінець навчального року узагальнені в таблицях 1-</w:t>
      </w:r>
      <w:r w:rsidR="007108A2">
        <w:rPr>
          <w:szCs w:val="28"/>
        </w:rPr>
        <w:t>6</w:t>
      </w:r>
      <w:r>
        <w:rPr>
          <w:szCs w:val="28"/>
        </w:rPr>
        <w:t xml:space="preserve">. </w:t>
      </w:r>
    </w:p>
    <w:p w:rsidR="009A7B17" w:rsidRDefault="009A7B17" w:rsidP="009A7B17">
      <w:pPr>
        <w:pStyle w:val="a6"/>
        <w:ind w:right="10"/>
        <w:rPr>
          <w:b/>
          <w:szCs w:val="28"/>
          <w:lang w:val="ru-RU"/>
        </w:rPr>
      </w:pPr>
    </w:p>
    <w:p w:rsidR="00C75716" w:rsidRDefault="00C75716" w:rsidP="009A7B17">
      <w:pPr>
        <w:pStyle w:val="a6"/>
        <w:ind w:right="10"/>
        <w:rPr>
          <w:b/>
          <w:szCs w:val="28"/>
          <w:lang w:val="ru-RU"/>
        </w:rPr>
      </w:pPr>
    </w:p>
    <w:p w:rsidR="009A7B17" w:rsidRDefault="009A7B17" w:rsidP="009A7B17">
      <w:pPr>
        <w:pStyle w:val="a6"/>
        <w:ind w:right="10"/>
        <w:rPr>
          <w:b/>
          <w:szCs w:val="28"/>
          <w:lang w:val="ru-RU"/>
        </w:rPr>
      </w:pPr>
      <w:r>
        <w:rPr>
          <w:b/>
          <w:szCs w:val="28"/>
          <w:lang w:val="ru-RU"/>
        </w:rPr>
        <w:t xml:space="preserve">Таблиця </w:t>
      </w:r>
      <w:r>
        <w:rPr>
          <w:b/>
          <w:szCs w:val="28"/>
        </w:rPr>
        <w:t>1</w:t>
      </w:r>
      <w:r>
        <w:rPr>
          <w:b/>
          <w:szCs w:val="28"/>
          <w:lang w:val="ru-RU"/>
        </w:rPr>
        <w:t>. Списочний склад дітей</w:t>
      </w:r>
    </w:p>
    <w:p w:rsidR="00C75716" w:rsidRDefault="00C75716" w:rsidP="009A7B17">
      <w:pPr>
        <w:pStyle w:val="a6"/>
        <w:ind w:right="10"/>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5"/>
        <w:gridCol w:w="3270"/>
        <w:gridCol w:w="3270"/>
      </w:tblGrid>
      <w:tr w:rsidR="009A7B17" w:rsidTr="00225D84">
        <w:tc>
          <w:tcPr>
            <w:tcW w:w="3295" w:type="dxa"/>
          </w:tcPr>
          <w:p w:rsidR="009A7B17" w:rsidRDefault="009A7B17" w:rsidP="00225D84">
            <w:pPr>
              <w:pStyle w:val="a6"/>
              <w:ind w:right="10"/>
              <w:rPr>
                <w:b/>
                <w:szCs w:val="24"/>
              </w:rPr>
            </w:pPr>
          </w:p>
        </w:tc>
        <w:tc>
          <w:tcPr>
            <w:tcW w:w="3270" w:type="dxa"/>
          </w:tcPr>
          <w:p w:rsidR="009A7B17" w:rsidRDefault="009A7B17" w:rsidP="00225D84">
            <w:pPr>
              <w:pStyle w:val="a6"/>
              <w:ind w:right="10"/>
              <w:rPr>
                <w:b/>
                <w:szCs w:val="24"/>
              </w:rPr>
            </w:pPr>
            <w:r>
              <w:rPr>
                <w:b/>
                <w:szCs w:val="24"/>
              </w:rPr>
              <w:t xml:space="preserve">2012-2013 </w:t>
            </w:r>
          </w:p>
        </w:tc>
        <w:tc>
          <w:tcPr>
            <w:tcW w:w="3270" w:type="dxa"/>
          </w:tcPr>
          <w:p w:rsidR="009A7B17" w:rsidRPr="007F2671" w:rsidRDefault="009A7B17" w:rsidP="00225D84">
            <w:pPr>
              <w:pStyle w:val="a6"/>
              <w:ind w:right="10"/>
              <w:rPr>
                <w:b/>
                <w:szCs w:val="24"/>
                <w:lang w:val="ru-RU"/>
              </w:rPr>
            </w:pPr>
            <w:r>
              <w:rPr>
                <w:b/>
                <w:szCs w:val="24"/>
                <w:lang w:val="ru-RU"/>
              </w:rPr>
              <w:t>2013-2014</w:t>
            </w:r>
          </w:p>
        </w:tc>
      </w:tr>
      <w:tr w:rsidR="009A7B17" w:rsidTr="00225D84">
        <w:tc>
          <w:tcPr>
            <w:tcW w:w="3295" w:type="dxa"/>
          </w:tcPr>
          <w:p w:rsidR="009A7B17" w:rsidRDefault="009A7B17" w:rsidP="00225D84">
            <w:pPr>
              <w:pStyle w:val="a6"/>
              <w:ind w:right="10"/>
              <w:rPr>
                <w:szCs w:val="24"/>
              </w:rPr>
            </w:pPr>
            <w:r>
              <w:rPr>
                <w:szCs w:val="24"/>
              </w:rPr>
              <w:t xml:space="preserve">Всього </w:t>
            </w:r>
          </w:p>
        </w:tc>
        <w:tc>
          <w:tcPr>
            <w:tcW w:w="3270" w:type="dxa"/>
          </w:tcPr>
          <w:p w:rsidR="009A7B17" w:rsidRDefault="00F50BFB" w:rsidP="00225D84">
            <w:pPr>
              <w:pStyle w:val="a6"/>
              <w:ind w:right="10"/>
              <w:rPr>
                <w:szCs w:val="24"/>
              </w:rPr>
            </w:pPr>
            <w:r>
              <w:rPr>
                <w:szCs w:val="24"/>
              </w:rPr>
              <w:t>291</w:t>
            </w:r>
          </w:p>
        </w:tc>
        <w:tc>
          <w:tcPr>
            <w:tcW w:w="3270" w:type="dxa"/>
          </w:tcPr>
          <w:p w:rsidR="009A7B17" w:rsidRPr="000623ED" w:rsidRDefault="00F50BFB" w:rsidP="00225D84">
            <w:pPr>
              <w:pStyle w:val="a6"/>
              <w:ind w:right="10"/>
              <w:rPr>
                <w:szCs w:val="24"/>
                <w:lang w:val="ru-RU"/>
              </w:rPr>
            </w:pPr>
            <w:r>
              <w:rPr>
                <w:szCs w:val="24"/>
                <w:lang w:val="ru-RU"/>
              </w:rPr>
              <w:t>329</w:t>
            </w:r>
          </w:p>
        </w:tc>
      </w:tr>
      <w:tr w:rsidR="009A7B17" w:rsidTr="00225D84">
        <w:tc>
          <w:tcPr>
            <w:tcW w:w="3295" w:type="dxa"/>
          </w:tcPr>
          <w:p w:rsidR="009A7B17" w:rsidRDefault="009A7B17" w:rsidP="00225D84">
            <w:pPr>
              <w:pStyle w:val="a6"/>
              <w:ind w:right="10"/>
              <w:rPr>
                <w:szCs w:val="24"/>
              </w:rPr>
            </w:pPr>
            <w:r>
              <w:rPr>
                <w:szCs w:val="24"/>
              </w:rPr>
              <w:t xml:space="preserve">До 3-х років </w:t>
            </w:r>
          </w:p>
        </w:tc>
        <w:tc>
          <w:tcPr>
            <w:tcW w:w="3270" w:type="dxa"/>
          </w:tcPr>
          <w:p w:rsidR="009A7B17" w:rsidRDefault="00F50BFB" w:rsidP="00225D84">
            <w:pPr>
              <w:pStyle w:val="a6"/>
              <w:ind w:right="10"/>
              <w:rPr>
                <w:szCs w:val="24"/>
              </w:rPr>
            </w:pPr>
            <w:r>
              <w:rPr>
                <w:szCs w:val="24"/>
              </w:rPr>
              <w:t>48</w:t>
            </w:r>
          </w:p>
        </w:tc>
        <w:tc>
          <w:tcPr>
            <w:tcW w:w="3270" w:type="dxa"/>
          </w:tcPr>
          <w:p w:rsidR="009A7B17" w:rsidRPr="00CA7956" w:rsidRDefault="00F50BFB" w:rsidP="007108A2">
            <w:pPr>
              <w:pStyle w:val="a6"/>
              <w:ind w:right="10"/>
              <w:rPr>
                <w:szCs w:val="24"/>
                <w:lang w:val="ru-RU"/>
              </w:rPr>
            </w:pPr>
            <w:r>
              <w:rPr>
                <w:szCs w:val="24"/>
                <w:lang w:val="ru-RU"/>
              </w:rPr>
              <w:t>5</w:t>
            </w:r>
            <w:r w:rsidR="007108A2">
              <w:rPr>
                <w:szCs w:val="24"/>
                <w:lang w:val="ru-RU"/>
              </w:rPr>
              <w:t>7</w:t>
            </w:r>
          </w:p>
        </w:tc>
      </w:tr>
      <w:tr w:rsidR="009A7B17" w:rsidTr="00225D84">
        <w:tc>
          <w:tcPr>
            <w:tcW w:w="3295" w:type="dxa"/>
          </w:tcPr>
          <w:p w:rsidR="009A7B17" w:rsidRDefault="009A7B17" w:rsidP="00225D84">
            <w:pPr>
              <w:pStyle w:val="a6"/>
              <w:ind w:right="10"/>
              <w:rPr>
                <w:szCs w:val="24"/>
              </w:rPr>
            </w:pPr>
            <w:r>
              <w:rPr>
                <w:szCs w:val="24"/>
              </w:rPr>
              <w:t xml:space="preserve">З 3-х до 6-ти років </w:t>
            </w:r>
          </w:p>
        </w:tc>
        <w:tc>
          <w:tcPr>
            <w:tcW w:w="3270" w:type="dxa"/>
          </w:tcPr>
          <w:p w:rsidR="009A7B17" w:rsidRDefault="00F50BFB" w:rsidP="00225D84">
            <w:pPr>
              <w:pStyle w:val="a6"/>
              <w:ind w:right="10"/>
              <w:rPr>
                <w:szCs w:val="24"/>
              </w:rPr>
            </w:pPr>
            <w:r>
              <w:rPr>
                <w:szCs w:val="24"/>
              </w:rPr>
              <w:t>243</w:t>
            </w:r>
          </w:p>
        </w:tc>
        <w:tc>
          <w:tcPr>
            <w:tcW w:w="3270" w:type="dxa"/>
          </w:tcPr>
          <w:p w:rsidR="009A7B17" w:rsidRPr="00CA7956" w:rsidRDefault="00F50BFB" w:rsidP="007108A2">
            <w:pPr>
              <w:pStyle w:val="a6"/>
              <w:ind w:right="10"/>
              <w:rPr>
                <w:szCs w:val="24"/>
                <w:lang w:val="ru-RU"/>
              </w:rPr>
            </w:pPr>
            <w:r>
              <w:rPr>
                <w:szCs w:val="24"/>
                <w:lang w:val="ru-RU"/>
              </w:rPr>
              <w:t>27</w:t>
            </w:r>
            <w:r w:rsidR="007108A2">
              <w:rPr>
                <w:szCs w:val="24"/>
                <w:lang w:val="ru-RU"/>
              </w:rPr>
              <w:t>2</w:t>
            </w:r>
          </w:p>
        </w:tc>
      </w:tr>
    </w:tbl>
    <w:p w:rsidR="006759BA" w:rsidRDefault="006759BA" w:rsidP="009A7B17">
      <w:pPr>
        <w:pStyle w:val="a6"/>
        <w:ind w:right="10"/>
        <w:rPr>
          <w:b/>
          <w:szCs w:val="28"/>
          <w:lang w:val="ru-RU"/>
        </w:rPr>
      </w:pPr>
    </w:p>
    <w:p w:rsidR="006759BA" w:rsidRDefault="006759BA" w:rsidP="009A7B17">
      <w:pPr>
        <w:pStyle w:val="a6"/>
        <w:ind w:right="10"/>
        <w:rPr>
          <w:b/>
          <w:szCs w:val="28"/>
          <w:lang w:val="ru-RU"/>
        </w:rPr>
      </w:pPr>
    </w:p>
    <w:p w:rsidR="006759BA" w:rsidRDefault="006759BA" w:rsidP="009A7B17">
      <w:pPr>
        <w:pStyle w:val="a6"/>
        <w:ind w:right="10"/>
        <w:rPr>
          <w:b/>
          <w:szCs w:val="28"/>
          <w:lang w:val="ru-RU"/>
        </w:rPr>
      </w:pPr>
    </w:p>
    <w:p w:rsidR="006759BA" w:rsidRDefault="006759BA" w:rsidP="009A7B17">
      <w:pPr>
        <w:pStyle w:val="a6"/>
        <w:ind w:right="10"/>
        <w:rPr>
          <w:b/>
          <w:szCs w:val="28"/>
          <w:lang w:val="ru-RU"/>
        </w:rPr>
      </w:pPr>
    </w:p>
    <w:p w:rsidR="009A7B17" w:rsidRDefault="009A7B17" w:rsidP="009A7B17">
      <w:pPr>
        <w:pStyle w:val="a6"/>
        <w:ind w:right="10"/>
        <w:rPr>
          <w:b/>
          <w:szCs w:val="28"/>
        </w:rPr>
      </w:pPr>
      <w:r>
        <w:rPr>
          <w:b/>
          <w:szCs w:val="28"/>
          <w:lang w:val="ru-RU"/>
        </w:rPr>
        <w:t xml:space="preserve">Таблиця </w:t>
      </w:r>
      <w:r>
        <w:rPr>
          <w:b/>
          <w:szCs w:val="28"/>
        </w:rPr>
        <w:t>2</w:t>
      </w:r>
      <w:r>
        <w:rPr>
          <w:b/>
          <w:szCs w:val="28"/>
          <w:lang w:val="ru-RU"/>
        </w:rPr>
        <w:t xml:space="preserve">. </w:t>
      </w:r>
      <w:r>
        <w:rPr>
          <w:b/>
          <w:szCs w:val="28"/>
        </w:rPr>
        <w:t>Відвідування за навчальний рік</w:t>
      </w:r>
    </w:p>
    <w:p w:rsidR="00DB1CC5" w:rsidRDefault="00DB1CC5" w:rsidP="009A7B17">
      <w:pPr>
        <w:pStyle w:val="a6"/>
        <w:ind w:right="10"/>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7"/>
        <w:gridCol w:w="3187"/>
        <w:gridCol w:w="3187"/>
      </w:tblGrid>
      <w:tr w:rsidR="009A7B17" w:rsidTr="00225D84">
        <w:tc>
          <w:tcPr>
            <w:tcW w:w="3197" w:type="dxa"/>
          </w:tcPr>
          <w:p w:rsidR="009A7B17" w:rsidRDefault="009A7B17" w:rsidP="00225D84">
            <w:pPr>
              <w:pStyle w:val="a6"/>
              <w:ind w:right="10"/>
              <w:rPr>
                <w:b/>
                <w:szCs w:val="24"/>
              </w:rPr>
            </w:pPr>
          </w:p>
        </w:tc>
        <w:tc>
          <w:tcPr>
            <w:tcW w:w="3187" w:type="dxa"/>
          </w:tcPr>
          <w:p w:rsidR="009A7B17" w:rsidRDefault="009A7B17" w:rsidP="00225D84">
            <w:pPr>
              <w:pStyle w:val="a6"/>
              <w:ind w:right="10"/>
              <w:rPr>
                <w:b/>
                <w:szCs w:val="24"/>
              </w:rPr>
            </w:pPr>
            <w:r>
              <w:rPr>
                <w:b/>
                <w:szCs w:val="24"/>
              </w:rPr>
              <w:t>2012-2013н.р.</w:t>
            </w:r>
          </w:p>
        </w:tc>
        <w:tc>
          <w:tcPr>
            <w:tcW w:w="3187" w:type="dxa"/>
          </w:tcPr>
          <w:p w:rsidR="009A7B17" w:rsidRPr="007F2671" w:rsidRDefault="009A7B17" w:rsidP="00225D84">
            <w:pPr>
              <w:pStyle w:val="a6"/>
              <w:ind w:right="10"/>
              <w:rPr>
                <w:b/>
                <w:szCs w:val="24"/>
                <w:lang w:val="ru-RU"/>
              </w:rPr>
            </w:pPr>
            <w:r>
              <w:rPr>
                <w:b/>
                <w:szCs w:val="24"/>
                <w:lang w:val="ru-RU"/>
              </w:rPr>
              <w:t>2013-2014</w:t>
            </w:r>
          </w:p>
        </w:tc>
      </w:tr>
      <w:tr w:rsidR="009A7B17" w:rsidTr="00225D84">
        <w:tc>
          <w:tcPr>
            <w:tcW w:w="3197" w:type="dxa"/>
          </w:tcPr>
          <w:p w:rsidR="009A7B17" w:rsidRDefault="009A7B17" w:rsidP="00225D84">
            <w:pPr>
              <w:pStyle w:val="a6"/>
              <w:ind w:right="10"/>
              <w:rPr>
                <w:szCs w:val="24"/>
              </w:rPr>
            </w:pPr>
            <w:r>
              <w:rPr>
                <w:szCs w:val="24"/>
              </w:rPr>
              <w:t xml:space="preserve">Всього </w:t>
            </w:r>
          </w:p>
        </w:tc>
        <w:tc>
          <w:tcPr>
            <w:tcW w:w="3187" w:type="dxa"/>
          </w:tcPr>
          <w:p w:rsidR="009A7B17" w:rsidRDefault="00F50BFB" w:rsidP="00225D84">
            <w:pPr>
              <w:pStyle w:val="a6"/>
              <w:ind w:right="10"/>
              <w:rPr>
                <w:szCs w:val="24"/>
              </w:rPr>
            </w:pPr>
            <w:r>
              <w:rPr>
                <w:szCs w:val="24"/>
              </w:rPr>
              <w:t>43725</w:t>
            </w:r>
          </w:p>
        </w:tc>
        <w:tc>
          <w:tcPr>
            <w:tcW w:w="3187" w:type="dxa"/>
          </w:tcPr>
          <w:p w:rsidR="009A7B17" w:rsidRPr="009F7196" w:rsidRDefault="00F50BFB" w:rsidP="00225D84">
            <w:pPr>
              <w:pStyle w:val="a6"/>
              <w:ind w:right="10"/>
              <w:rPr>
                <w:szCs w:val="24"/>
                <w:lang w:val="ru-RU"/>
              </w:rPr>
            </w:pPr>
            <w:r>
              <w:rPr>
                <w:szCs w:val="24"/>
                <w:lang w:val="ru-RU"/>
              </w:rPr>
              <w:t>45900</w:t>
            </w:r>
          </w:p>
        </w:tc>
      </w:tr>
      <w:tr w:rsidR="009A7B17" w:rsidTr="00225D84">
        <w:tc>
          <w:tcPr>
            <w:tcW w:w="3197" w:type="dxa"/>
          </w:tcPr>
          <w:p w:rsidR="009A7B17" w:rsidRDefault="009A7B17" w:rsidP="00225D84">
            <w:pPr>
              <w:pStyle w:val="a6"/>
              <w:ind w:right="10"/>
              <w:rPr>
                <w:szCs w:val="24"/>
              </w:rPr>
            </w:pPr>
            <w:r>
              <w:rPr>
                <w:szCs w:val="24"/>
              </w:rPr>
              <w:t xml:space="preserve">До 3-х років </w:t>
            </w:r>
          </w:p>
        </w:tc>
        <w:tc>
          <w:tcPr>
            <w:tcW w:w="3187" w:type="dxa"/>
          </w:tcPr>
          <w:p w:rsidR="009A7B17" w:rsidRDefault="00F50BFB" w:rsidP="00225D84">
            <w:pPr>
              <w:pStyle w:val="a6"/>
              <w:ind w:right="10"/>
              <w:rPr>
                <w:szCs w:val="24"/>
              </w:rPr>
            </w:pPr>
            <w:r>
              <w:rPr>
                <w:szCs w:val="24"/>
              </w:rPr>
              <w:t>6083</w:t>
            </w:r>
          </w:p>
        </w:tc>
        <w:tc>
          <w:tcPr>
            <w:tcW w:w="3187" w:type="dxa"/>
          </w:tcPr>
          <w:p w:rsidR="009A7B17" w:rsidRPr="007F2671" w:rsidRDefault="00F50BFB" w:rsidP="00225D84">
            <w:pPr>
              <w:pStyle w:val="a6"/>
              <w:ind w:right="10"/>
              <w:rPr>
                <w:szCs w:val="24"/>
                <w:lang w:val="ru-RU"/>
              </w:rPr>
            </w:pPr>
            <w:r>
              <w:rPr>
                <w:szCs w:val="24"/>
                <w:lang w:val="ru-RU"/>
              </w:rPr>
              <w:t>6675</w:t>
            </w:r>
          </w:p>
        </w:tc>
      </w:tr>
      <w:tr w:rsidR="009A7B17" w:rsidTr="00225D84">
        <w:tc>
          <w:tcPr>
            <w:tcW w:w="3197" w:type="dxa"/>
          </w:tcPr>
          <w:p w:rsidR="009A7B17" w:rsidRDefault="009A7B17" w:rsidP="00225D84">
            <w:pPr>
              <w:pStyle w:val="a6"/>
              <w:ind w:right="10"/>
              <w:rPr>
                <w:szCs w:val="24"/>
              </w:rPr>
            </w:pPr>
            <w:r>
              <w:rPr>
                <w:szCs w:val="24"/>
              </w:rPr>
              <w:t xml:space="preserve">З 3-х до 6-ти років </w:t>
            </w:r>
          </w:p>
        </w:tc>
        <w:tc>
          <w:tcPr>
            <w:tcW w:w="3187" w:type="dxa"/>
          </w:tcPr>
          <w:p w:rsidR="009A7B17" w:rsidRDefault="00F50BFB" w:rsidP="00225D84">
            <w:pPr>
              <w:pStyle w:val="a6"/>
              <w:ind w:right="10"/>
              <w:rPr>
                <w:szCs w:val="24"/>
              </w:rPr>
            </w:pPr>
            <w:r>
              <w:rPr>
                <w:szCs w:val="24"/>
              </w:rPr>
              <w:t>37642</w:t>
            </w:r>
          </w:p>
        </w:tc>
        <w:tc>
          <w:tcPr>
            <w:tcW w:w="3187" w:type="dxa"/>
          </w:tcPr>
          <w:p w:rsidR="009A7B17" w:rsidRPr="007F2671" w:rsidRDefault="00F50BFB" w:rsidP="00225D84">
            <w:pPr>
              <w:pStyle w:val="a6"/>
              <w:ind w:right="10"/>
              <w:rPr>
                <w:szCs w:val="24"/>
                <w:lang w:val="ru-RU"/>
              </w:rPr>
            </w:pPr>
            <w:r>
              <w:rPr>
                <w:szCs w:val="24"/>
                <w:lang w:val="ru-RU"/>
              </w:rPr>
              <w:t>39225</w:t>
            </w:r>
          </w:p>
        </w:tc>
      </w:tr>
    </w:tbl>
    <w:p w:rsidR="00DB1CC5" w:rsidRDefault="00DB1CC5" w:rsidP="009A7B17">
      <w:pPr>
        <w:pStyle w:val="a6"/>
        <w:ind w:right="10"/>
        <w:rPr>
          <w:b/>
          <w:szCs w:val="28"/>
          <w:lang w:val="ru-RU"/>
        </w:rPr>
      </w:pPr>
    </w:p>
    <w:p w:rsidR="009A7B17" w:rsidRDefault="009A7B17" w:rsidP="009A7B17">
      <w:pPr>
        <w:pStyle w:val="a6"/>
        <w:ind w:right="10"/>
        <w:rPr>
          <w:b/>
          <w:szCs w:val="28"/>
        </w:rPr>
      </w:pPr>
      <w:r>
        <w:rPr>
          <w:b/>
          <w:szCs w:val="28"/>
          <w:lang w:val="ru-RU"/>
        </w:rPr>
        <w:t xml:space="preserve">Таблиця </w:t>
      </w:r>
      <w:r>
        <w:rPr>
          <w:b/>
          <w:szCs w:val="28"/>
        </w:rPr>
        <w:t>3</w:t>
      </w:r>
      <w:r>
        <w:rPr>
          <w:b/>
          <w:szCs w:val="28"/>
          <w:lang w:val="ru-RU"/>
        </w:rPr>
        <w:t xml:space="preserve">. </w:t>
      </w:r>
      <w:r>
        <w:rPr>
          <w:b/>
          <w:szCs w:val="28"/>
        </w:rPr>
        <w:t>Пропуски загальні</w:t>
      </w:r>
    </w:p>
    <w:p w:rsidR="00DB1CC5" w:rsidRDefault="00DB1CC5" w:rsidP="009A7B17">
      <w:pPr>
        <w:pStyle w:val="a6"/>
        <w:ind w:right="10"/>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7"/>
        <w:gridCol w:w="3187"/>
        <w:gridCol w:w="3187"/>
      </w:tblGrid>
      <w:tr w:rsidR="009A7B17" w:rsidTr="00225D84">
        <w:tc>
          <w:tcPr>
            <w:tcW w:w="3197" w:type="dxa"/>
          </w:tcPr>
          <w:p w:rsidR="009A7B17" w:rsidRDefault="009A7B17" w:rsidP="00225D84">
            <w:pPr>
              <w:pStyle w:val="a6"/>
              <w:ind w:right="10"/>
              <w:rPr>
                <w:b/>
                <w:szCs w:val="24"/>
              </w:rPr>
            </w:pPr>
          </w:p>
        </w:tc>
        <w:tc>
          <w:tcPr>
            <w:tcW w:w="3187" w:type="dxa"/>
          </w:tcPr>
          <w:p w:rsidR="009A7B17" w:rsidRDefault="009A7B17" w:rsidP="00225D84">
            <w:pPr>
              <w:pStyle w:val="a6"/>
              <w:ind w:right="10"/>
              <w:rPr>
                <w:b/>
                <w:szCs w:val="24"/>
              </w:rPr>
            </w:pPr>
            <w:r>
              <w:rPr>
                <w:b/>
                <w:szCs w:val="24"/>
              </w:rPr>
              <w:t>2012-2013н.р.</w:t>
            </w:r>
          </w:p>
        </w:tc>
        <w:tc>
          <w:tcPr>
            <w:tcW w:w="3187" w:type="dxa"/>
          </w:tcPr>
          <w:p w:rsidR="009A7B17" w:rsidRPr="000226F6" w:rsidRDefault="009A7B17" w:rsidP="00225D84">
            <w:pPr>
              <w:pStyle w:val="a6"/>
              <w:ind w:right="10"/>
              <w:rPr>
                <w:b/>
                <w:color w:val="000000"/>
                <w:szCs w:val="24"/>
                <w:lang w:val="ru-RU"/>
              </w:rPr>
            </w:pPr>
            <w:r w:rsidRPr="000226F6">
              <w:rPr>
                <w:b/>
                <w:color w:val="000000"/>
                <w:szCs w:val="24"/>
                <w:lang w:val="ru-RU"/>
              </w:rPr>
              <w:t>2013-2014</w:t>
            </w:r>
          </w:p>
        </w:tc>
      </w:tr>
      <w:tr w:rsidR="009A7B17" w:rsidTr="00225D84">
        <w:tc>
          <w:tcPr>
            <w:tcW w:w="3197" w:type="dxa"/>
          </w:tcPr>
          <w:p w:rsidR="009A7B17" w:rsidRDefault="009A7B17" w:rsidP="00225D84">
            <w:pPr>
              <w:pStyle w:val="a6"/>
              <w:ind w:right="10"/>
              <w:rPr>
                <w:szCs w:val="24"/>
              </w:rPr>
            </w:pPr>
            <w:r>
              <w:rPr>
                <w:szCs w:val="24"/>
              </w:rPr>
              <w:t xml:space="preserve">Всього </w:t>
            </w:r>
          </w:p>
        </w:tc>
        <w:tc>
          <w:tcPr>
            <w:tcW w:w="3187" w:type="dxa"/>
          </w:tcPr>
          <w:p w:rsidR="009A7B17" w:rsidRDefault="00F50BFB" w:rsidP="00225D84">
            <w:pPr>
              <w:pStyle w:val="a6"/>
              <w:ind w:right="10"/>
              <w:rPr>
                <w:szCs w:val="24"/>
              </w:rPr>
            </w:pPr>
            <w:r>
              <w:rPr>
                <w:szCs w:val="24"/>
              </w:rPr>
              <w:t>21835</w:t>
            </w:r>
          </w:p>
        </w:tc>
        <w:tc>
          <w:tcPr>
            <w:tcW w:w="3187" w:type="dxa"/>
          </w:tcPr>
          <w:p w:rsidR="009A7B17" w:rsidRPr="000226F6" w:rsidRDefault="00F50BFB" w:rsidP="00225D84">
            <w:pPr>
              <w:pStyle w:val="a6"/>
              <w:ind w:right="10"/>
              <w:rPr>
                <w:color w:val="000000"/>
                <w:szCs w:val="24"/>
                <w:lang w:val="ru-RU"/>
              </w:rPr>
            </w:pPr>
            <w:r>
              <w:rPr>
                <w:color w:val="000000"/>
                <w:szCs w:val="24"/>
                <w:lang w:val="ru-RU"/>
              </w:rPr>
              <w:t>26214</w:t>
            </w:r>
          </w:p>
        </w:tc>
      </w:tr>
      <w:tr w:rsidR="009A7B17" w:rsidTr="00225D84">
        <w:tc>
          <w:tcPr>
            <w:tcW w:w="3197" w:type="dxa"/>
          </w:tcPr>
          <w:p w:rsidR="009A7B17" w:rsidRDefault="009A7B17" w:rsidP="00225D84">
            <w:pPr>
              <w:pStyle w:val="a6"/>
              <w:ind w:right="10"/>
              <w:rPr>
                <w:szCs w:val="24"/>
              </w:rPr>
            </w:pPr>
            <w:r>
              <w:rPr>
                <w:szCs w:val="24"/>
              </w:rPr>
              <w:t xml:space="preserve">До 3-х років </w:t>
            </w:r>
          </w:p>
        </w:tc>
        <w:tc>
          <w:tcPr>
            <w:tcW w:w="3187" w:type="dxa"/>
          </w:tcPr>
          <w:p w:rsidR="009A7B17" w:rsidRDefault="00F50BFB" w:rsidP="00225D84">
            <w:pPr>
              <w:pStyle w:val="a6"/>
              <w:ind w:right="10"/>
              <w:rPr>
                <w:szCs w:val="24"/>
              </w:rPr>
            </w:pPr>
            <w:r>
              <w:rPr>
                <w:szCs w:val="24"/>
              </w:rPr>
              <w:t>4697</w:t>
            </w:r>
          </w:p>
        </w:tc>
        <w:tc>
          <w:tcPr>
            <w:tcW w:w="3187" w:type="dxa"/>
          </w:tcPr>
          <w:p w:rsidR="009A7B17" w:rsidRPr="000226F6" w:rsidRDefault="00F50BFB" w:rsidP="00225D84">
            <w:pPr>
              <w:pStyle w:val="a6"/>
              <w:ind w:right="10"/>
              <w:rPr>
                <w:color w:val="000000"/>
                <w:szCs w:val="24"/>
                <w:lang w:val="ru-RU"/>
              </w:rPr>
            </w:pPr>
            <w:r>
              <w:rPr>
                <w:color w:val="000000"/>
                <w:szCs w:val="24"/>
                <w:lang w:val="ru-RU"/>
              </w:rPr>
              <w:t>5225</w:t>
            </w:r>
          </w:p>
        </w:tc>
      </w:tr>
      <w:tr w:rsidR="009A7B17" w:rsidTr="00225D84">
        <w:tc>
          <w:tcPr>
            <w:tcW w:w="3197" w:type="dxa"/>
          </w:tcPr>
          <w:p w:rsidR="009A7B17" w:rsidRDefault="009A7B17" w:rsidP="00225D84">
            <w:pPr>
              <w:pStyle w:val="a6"/>
              <w:ind w:right="10"/>
              <w:rPr>
                <w:szCs w:val="24"/>
              </w:rPr>
            </w:pPr>
            <w:r>
              <w:rPr>
                <w:szCs w:val="24"/>
              </w:rPr>
              <w:t xml:space="preserve">З 3-х до 6-ти років </w:t>
            </w:r>
          </w:p>
        </w:tc>
        <w:tc>
          <w:tcPr>
            <w:tcW w:w="3187" w:type="dxa"/>
          </w:tcPr>
          <w:p w:rsidR="009A7B17" w:rsidRDefault="00F50BFB" w:rsidP="00225D84">
            <w:pPr>
              <w:pStyle w:val="a6"/>
              <w:ind w:right="10"/>
              <w:rPr>
                <w:szCs w:val="24"/>
              </w:rPr>
            </w:pPr>
            <w:r>
              <w:rPr>
                <w:szCs w:val="24"/>
              </w:rPr>
              <w:t>17138</w:t>
            </w:r>
          </w:p>
        </w:tc>
        <w:tc>
          <w:tcPr>
            <w:tcW w:w="3187" w:type="dxa"/>
          </w:tcPr>
          <w:p w:rsidR="009A7B17" w:rsidRPr="000226F6" w:rsidRDefault="00F50BFB" w:rsidP="00225D84">
            <w:pPr>
              <w:pStyle w:val="a6"/>
              <w:ind w:right="10"/>
              <w:rPr>
                <w:color w:val="000000"/>
                <w:szCs w:val="24"/>
                <w:lang w:val="ru-RU"/>
              </w:rPr>
            </w:pPr>
            <w:r>
              <w:rPr>
                <w:color w:val="000000"/>
                <w:szCs w:val="24"/>
                <w:lang w:val="ru-RU"/>
              </w:rPr>
              <w:t>20989</w:t>
            </w:r>
          </w:p>
        </w:tc>
      </w:tr>
    </w:tbl>
    <w:p w:rsidR="009A7B17" w:rsidRDefault="009A7B17" w:rsidP="009A7B17">
      <w:pPr>
        <w:pStyle w:val="a6"/>
        <w:ind w:right="10"/>
        <w:rPr>
          <w:b/>
          <w:szCs w:val="28"/>
        </w:rPr>
      </w:pPr>
    </w:p>
    <w:p w:rsidR="00DB1CC5" w:rsidRDefault="00DB1CC5" w:rsidP="009A7B17">
      <w:pPr>
        <w:pStyle w:val="a6"/>
        <w:ind w:right="10"/>
        <w:rPr>
          <w:b/>
          <w:szCs w:val="28"/>
        </w:rPr>
      </w:pPr>
    </w:p>
    <w:p w:rsidR="009A7B17" w:rsidRDefault="009A7B17" w:rsidP="009A7B17">
      <w:pPr>
        <w:pStyle w:val="a6"/>
        <w:ind w:right="10"/>
        <w:rPr>
          <w:b/>
          <w:szCs w:val="28"/>
        </w:rPr>
      </w:pPr>
      <w:r>
        <w:rPr>
          <w:b/>
          <w:szCs w:val="28"/>
          <w:lang w:val="ru-RU"/>
        </w:rPr>
        <w:t xml:space="preserve">Таблиця </w:t>
      </w:r>
      <w:r>
        <w:rPr>
          <w:b/>
          <w:szCs w:val="28"/>
        </w:rPr>
        <w:t>4</w:t>
      </w:r>
      <w:r>
        <w:rPr>
          <w:b/>
          <w:szCs w:val="28"/>
          <w:lang w:val="ru-RU"/>
        </w:rPr>
        <w:t xml:space="preserve">. </w:t>
      </w:r>
      <w:r>
        <w:rPr>
          <w:b/>
          <w:szCs w:val="28"/>
        </w:rPr>
        <w:t>Пропуски за лікарняними</w:t>
      </w:r>
    </w:p>
    <w:p w:rsidR="00DB1CC5" w:rsidRDefault="00DB1CC5" w:rsidP="009A7B17">
      <w:pPr>
        <w:pStyle w:val="a6"/>
        <w:ind w:right="10"/>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7"/>
        <w:gridCol w:w="3187"/>
        <w:gridCol w:w="3187"/>
      </w:tblGrid>
      <w:tr w:rsidR="009A7B17" w:rsidTr="00225D84">
        <w:tc>
          <w:tcPr>
            <w:tcW w:w="3197" w:type="dxa"/>
          </w:tcPr>
          <w:p w:rsidR="009A7B17" w:rsidRDefault="009A7B17" w:rsidP="00225D84">
            <w:pPr>
              <w:pStyle w:val="a6"/>
              <w:ind w:right="10"/>
              <w:rPr>
                <w:b/>
                <w:szCs w:val="24"/>
              </w:rPr>
            </w:pPr>
          </w:p>
        </w:tc>
        <w:tc>
          <w:tcPr>
            <w:tcW w:w="3187" w:type="dxa"/>
          </w:tcPr>
          <w:p w:rsidR="009A7B17" w:rsidRDefault="009A7B17" w:rsidP="00225D84">
            <w:pPr>
              <w:pStyle w:val="a6"/>
              <w:ind w:right="10"/>
              <w:rPr>
                <w:b/>
                <w:szCs w:val="24"/>
              </w:rPr>
            </w:pPr>
            <w:r>
              <w:rPr>
                <w:b/>
                <w:szCs w:val="24"/>
              </w:rPr>
              <w:t>2012-2013</w:t>
            </w:r>
          </w:p>
        </w:tc>
        <w:tc>
          <w:tcPr>
            <w:tcW w:w="3187" w:type="dxa"/>
          </w:tcPr>
          <w:p w:rsidR="009A7B17" w:rsidRPr="007F2671" w:rsidRDefault="009A7B17" w:rsidP="00225D84">
            <w:pPr>
              <w:pStyle w:val="a6"/>
              <w:ind w:right="10"/>
              <w:rPr>
                <w:b/>
                <w:szCs w:val="24"/>
                <w:lang w:val="ru-RU"/>
              </w:rPr>
            </w:pPr>
            <w:r>
              <w:rPr>
                <w:b/>
                <w:szCs w:val="24"/>
                <w:lang w:val="ru-RU"/>
              </w:rPr>
              <w:t>2013-2014</w:t>
            </w:r>
          </w:p>
        </w:tc>
      </w:tr>
      <w:tr w:rsidR="009A7B17" w:rsidTr="00225D84">
        <w:tc>
          <w:tcPr>
            <w:tcW w:w="3197" w:type="dxa"/>
          </w:tcPr>
          <w:p w:rsidR="009A7B17" w:rsidRDefault="009A7B17" w:rsidP="00225D84">
            <w:pPr>
              <w:pStyle w:val="a6"/>
              <w:ind w:right="10"/>
              <w:rPr>
                <w:szCs w:val="24"/>
              </w:rPr>
            </w:pPr>
            <w:r>
              <w:rPr>
                <w:szCs w:val="24"/>
              </w:rPr>
              <w:t xml:space="preserve">Всього </w:t>
            </w:r>
          </w:p>
        </w:tc>
        <w:tc>
          <w:tcPr>
            <w:tcW w:w="3187" w:type="dxa"/>
          </w:tcPr>
          <w:p w:rsidR="009A7B17" w:rsidRDefault="00F50BFB" w:rsidP="00225D84">
            <w:pPr>
              <w:pStyle w:val="a6"/>
              <w:ind w:right="10"/>
              <w:rPr>
                <w:szCs w:val="24"/>
              </w:rPr>
            </w:pPr>
            <w:r>
              <w:rPr>
                <w:szCs w:val="24"/>
              </w:rPr>
              <w:t>848</w:t>
            </w:r>
          </w:p>
        </w:tc>
        <w:tc>
          <w:tcPr>
            <w:tcW w:w="3187" w:type="dxa"/>
          </w:tcPr>
          <w:p w:rsidR="009A7B17" w:rsidRPr="004874BA" w:rsidRDefault="00F50BFB" w:rsidP="00225D84">
            <w:pPr>
              <w:pStyle w:val="a6"/>
              <w:ind w:right="10"/>
              <w:rPr>
                <w:szCs w:val="24"/>
                <w:lang w:val="ru-RU"/>
              </w:rPr>
            </w:pPr>
            <w:r>
              <w:rPr>
                <w:szCs w:val="24"/>
                <w:lang w:val="ru-RU"/>
              </w:rPr>
              <w:t>866</w:t>
            </w:r>
          </w:p>
        </w:tc>
      </w:tr>
      <w:tr w:rsidR="009A7B17" w:rsidTr="00225D84">
        <w:tc>
          <w:tcPr>
            <w:tcW w:w="3197" w:type="dxa"/>
          </w:tcPr>
          <w:p w:rsidR="009A7B17" w:rsidRDefault="009A7B17" w:rsidP="00225D84">
            <w:pPr>
              <w:pStyle w:val="a6"/>
              <w:ind w:right="10"/>
              <w:rPr>
                <w:szCs w:val="24"/>
              </w:rPr>
            </w:pPr>
            <w:r>
              <w:rPr>
                <w:szCs w:val="24"/>
              </w:rPr>
              <w:t xml:space="preserve">До 3-х років </w:t>
            </w:r>
          </w:p>
        </w:tc>
        <w:tc>
          <w:tcPr>
            <w:tcW w:w="3187" w:type="dxa"/>
          </w:tcPr>
          <w:p w:rsidR="009A7B17" w:rsidRDefault="00F50BFB" w:rsidP="00225D84">
            <w:pPr>
              <w:pStyle w:val="a6"/>
              <w:ind w:right="10"/>
              <w:rPr>
                <w:szCs w:val="24"/>
              </w:rPr>
            </w:pPr>
            <w:r>
              <w:rPr>
                <w:szCs w:val="24"/>
              </w:rPr>
              <w:t>259</w:t>
            </w:r>
          </w:p>
        </w:tc>
        <w:tc>
          <w:tcPr>
            <w:tcW w:w="3187" w:type="dxa"/>
          </w:tcPr>
          <w:p w:rsidR="009A7B17" w:rsidRPr="004874BA" w:rsidRDefault="00F50BFB" w:rsidP="00225D84">
            <w:pPr>
              <w:pStyle w:val="a6"/>
              <w:ind w:right="10"/>
              <w:rPr>
                <w:szCs w:val="24"/>
                <w:lang w:val="ru-RU"/>
              </w:rPr>
            </w:pPr>
            <w:r>
              <w:rPr>
                <w:szCs w:val="24"/>
                <w:lang w:val="ru-RU"/>
              </w:rPr>
              <w:t>281</w:t>
            </w:r>
          </w:p>
        </w:tc>
      </w:tr>
      <w:tr w:rsidR="009A7B17" w:rsidTr="00225D84">
        <w:tc>
          <w:tcPr>
            <w:tcW w:w="3197" w:type="dxa"/>
          </w:tcPr>
          <w:p w:rsidR="009A7B17" w:rsidRDefault="009A7B17" w:rsidP="00225D84">
            <w:pPr>
              <w:pStyle w:val="a6"/>
              <w:ind w:right="10"/>
              <w:rPr>
                <w:szCs w:val="24"/>
              </w:rPr>
            </w:pPr>
            <w:r>
              <w:rPr>
                <w:szCs w:val="24"/>
              </w:rPr>
              <w:t xml:space="preserve">З 3-х до 6-ти років </w:t>
            </w:r>
          </w:p>
        </w:tc>
        <w:tc>
          <w:tcPr>
            <w:tcW w:w="3187" w:type="dxa"/>
          </w:tcPr>
          <w:p w:rsidR="009A7B17" w:rsidRDefault="00F50BFB" w:rsidP="00225D84">
            <w:pPr>
              <w:pStyle w:val="a6"/>
              <w:ind w:right="10"/>
              <w:rPr>
                <w:szCs w:val="24"/>
              </w:rPr>
            </w:pPr>
            <w:r>
              <w:rPr>
                <w:szCs w:val="24"/>
              </w:rPr>
              <w:t>589</w:t>
            </w:r>
          </w:p>
        </w:tc>
        <w:tc>
          <w:tcPr>
            <w:tcW w:w="3187" w:type="dxa"/>
          </w:tcPr>
          <w:p w:rsidR="009A7B17" w:rsidRPr="004874BA" w:rsidRDefault="00F50BFB" w:rsidP="00225D84">
            <w:pPr>
              <w:pStyle w:val="a6"/>
              <w:ind w:right="10"/>
              <w:rPr>
                <w:szCs w:val="24"/>
                <w:lang w:val="ru-RU"/>
              </w:rPr>
            </w:pPr>
            <w:r>
              <w:rPr>
                <w:szCs w:val="24"/>
                <w:lang w:val="ru-RU"/>
              </w:rPr>
              <w:t>582</w:t>
            </w:r>
          </w:p>
        </w:tc>
      </w:tr>
    </w:tbl>
    <w:p w:rsidR="009A7B17" w:rsidRDefault="009A7B17" w:rsidP="009A7B17">
      <w:pPr>
        <w:pStyle w:val="a6"/>
        <w:ind w:right="10"/>
        <w:rPr>
          <w:b/>
          <w:szCs w:val="28"/>
        </w:rPr>
      </w:pPr>
    </w:p>
    <w:p w:rsidR="009A7B17" w:rsidRDefault="009A7B17" w:rsidP="009A7B17">
      <w:pPr>
        <w:pStyle w:val="a6"/>
        <w:ind w:right="10"/>
        <w:rPr>
          <w:b/>
          <w:szCs w:val="28"/>
        </w:rPr>
      </w:pPr>
      <w:r>
        <w:rPr>
          <w:b/>
          <w:szCs w:val="28"/>
          <w:lang w:val="ru-RU"/>
        </w:rPr>
        <w:t xml:space="preserve">Таблиця </w:t>
      </w:r>
      <w:r>
        <w:rPr>
          <w:b/>
          <w:szCs w:val="28"/>
        </w:rPr>
        <w:t>5</w:t>
      </w:r>
      <w:r>
        <w:rPr>
          <w:b/>
          <w:szCs w:val="28"/>
          <w:lang w:val="ru-RU"/>
        </w:rPr>
        <w:t xml:space="preserve">. </w:t>
      </w:r>
      <w:r>
        <w:rPr>
          <w:b/>
          <w:szCs w:val="28"/>
        </w:rPr>
        <w:t xml:space="preserve">Інші пропуски </w:t>
      </w:r>
    </w:p>
    <w:p w:rsidR="00DB1CC5" w:rsidRDefault="00DB1CC5" w:rsidP="009A7B17">
      <w:pPr>
        <w:pStyle w:val="a6"/>
        <w:ind w:right="10"/>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1"/>
        <w:gridCol w:w="3195"/>
        <w:gridCol w:w="3195"/>
      </w:tblGrid>
      <w:tr w:rsidR="009A7B17" w:rsidTr="00225D84">
        <w:tc>
          <w:tcPr>
            <w:tcW w:w="3181" w:type="dxa"/>
          </w:tcPr>
          <w:p w:rsidR="009A7B17" w:rsidRDefault="009A7B17" w:rsidP="00225D84">
            <w:pPr>
              <w:pStyle w:val="a6"/>
              <w:ind w:right="10"/>
              <w:rPr>
                <w:b/>
                <w:szCs w:val="24"/>
              </w:rPr>
            </w:pPr>
          </w:p>
        </w:tc>
        <w:tc>
          <w:tcPr>
            <w:tcW w:w="3195" w:type="dxa"/>
          </w:tcPr>
          <w:p w:rsidR="009A7B17" w:rsidRDefault="009A7B17" w:rsidP="00225D84">
            <w:pPr>
              <w:pStyle w:val="a6"/>
              <w:ind w:right="10"/>
              <w:rPr>
                <w:b/>
                <w:szCs w:val="24"/>
              </w:rPr>
            </w:pPr>
            <w:r>
              <w:rPr>
                <w:b/>
                <w:szCs w:val="24"/>
              </w:rPr>
              <w:t>2011-2012н.р.</w:t>
            </w:r>
          </w:p>
        </w:tc>
        <w:tc>
          <w:tcPr>
            <w:tcW w:w="3195" w:type="dxa"/>
          </w:tcPr>
          <w:p w:rsidR="009A7B17" w:rsidRPr="004874BA" w:rsidRDefault="009A7B17" w:rsidP="00225D84">
            <w:pPr>
              <w:pStyle w:val="a6"/>
              <w:ind w:right="10"/>
              <w:rPr>
                <w:b/>
                <w:szCs w:val="24"/>
                <w:lang w:val="ru-RU"/>
              </w:rPr>
            </w:pPr>
            <w:r>
              <w:rPr>
                <w:b/>
                <w:szCs w:val="24"/>
                <w:lang w:val="ru-RU"/>
              </w:rPr>
              <w:t>2013-2014</w:t>
            </w:r>
          </w:p>
        </w:tc>
      </w:tr>
      <w:tr w:rsidR="009A7B17" w:rsidTr="00225D84">
        <w:tc>
          <w:tcPr>
            <w:tcW w:w="3181" w:type="dxa"/>
          </w:tcPr>
          <w:p w:rsidR="009A7B17" w:rsidRDefault="009A7B17" w:rsidP="00225D84">
            <w:pPr>
              <w:pStyle w:val="a6"/>
              <w:ind w:right="10"/>
              <w:rPr>
                <w:szCs w:val="24"/>
              </w:rPr>
            </w:pPr>
            <w:r>
              <w:rPr>
                <w:szCs w:val="24"/>
              </w:rPr>
              <w:t xml:space="preserve">Всього </w:t>
            </w:r>
          </w:p>
        </w:tc>
        <w:tc>
          <w:tcPr>
            <w:tcW w:w="3195" w:type="dxa"/>
          </w:tcPr>
          <w:p w:rsidR="009A7B17" w:rsidRDefault="00F50BFB" w:rsidP="00225D84">
            <w:pPr>
              <w:pStyle w:val="a6"/>
              <w:ind w:right="10"/>
              <w:rPr>
                <w:szCs w:val="24"/>
              </w:rPr>
            </w:pPr>
            <w:r>
              <w:rPr>
                <w:szCs w:val="24"/>
              </w:rPr>
              <w:t>20987</w:t>
            </w:r>
          </w:p>
        </w:tc>
        <w:tc>
          <w:tcPr>
            <w:tcW w:w="3195" w:type="dxa"/>
          </w:tcPr>
          <w:p w:rsidR="009A7B17" w:rsidRPr="004874BA" w:rsidRDefault="00F50BFB" w:rsidP="00225D84">
            <w:pPr>
              <w:pStyle w:val="a6"/>
              <w:ind w:right="10"/>
              <w:rPr>
                <w:szCs w:val="24"/>
                <w:lang w:val="ru-RU"/>
              </w:rPr>
            </w:pPr>
            <w:r>
              <w:rPr>
                <w:szCs w:val="24"/>
                <w:lang w:val="ru-RU"/>
              </w:rPr>
              <w:t>25348</w:t>
            </w:r>
          </w:p>
        </w:tc>
      </w:tr>
      <w:tr w:rsidR="009A7B17" w:rsidTr="00225D84">
        <w:tc>
          <w:tcPr>
            <w:tcW w:w="3181" w:type="dxa"/>
          </w:tcPr>
          <w:p w:rsidR="009A7B17" w:rsidRDefault="009A7B17" w:rsidP="00225D84">
            <w:pPr>
              <w:pStyle w:val="a6"/>
              <w:ind w:right="10"/>
              <w:rPr>
                <w:szCs w:val="24"/>
              </w:rPr>
            </w:pPr>
            <w:r>
              <w:rPr>
                <w:szCs w:val="24"/>
              </w:rPr>
              <w:t xml:space="preserve">До 3-х років </w:t>
            </w:r>
          </w:p>
        </w:tc>
        <w:tc>
          <w:tcPr>
            <w:tcW w:w="3195" w:type="dxa"/>
          </w:tcPr>
          <w:p w:rsidR="009A7B17" w:rsidRDefault="00F50BFB" w:rsidP="00225D84">
            <w:pPr>
              <w:pStyle w:val="a6"/>
              <w:ind w:right="10"/>
              <w:rPr>
                <w:szCs w:val="24"/>
              </w:rPr>
            </w:pPr>
            <w:r>
              <w:rPr>
                <w:szCs w:val="24"/>
              </w:rPr>
              <w:t>4438</w:t>
            </w:r>
          </w:p>
        </w:tc>
        <w:tc>
          <w:tcPr>
            <w:tcW w:w="3195" w:type="dxa"/>
          </w:tcPr>
          <w:p w:rsidR="009A7B17" w:rsidRPr="004874BA" w:rsidRDefault="00F50BFB" w:rsidP="00225D84">
            <w:pPr>
              <w:pStyle w:val="a6"/>
              <w:ind w:right="10"/>
              <w:rPr>
                <w:szCs w:val="24"/>
                <w:lang w:val="ru-RU"/>
              </w:rPr>
            </w:pPr>
            <w:r>
              <w:rPr>
                <w:szCs w:val="24"/>
                <w:lang w:val="ru-RU"/>
              </w:rPr>
              <w:t>4941</w:t>
            </w:r>
          </w:p>
        </w:tc>
      </w:tr>
      <w:tr w:rsidR="009A7B17" w:rsidTr="00225D84">
        <w:tc>
          <w:tcPr>
            <w:tcW w:w="3181" w:type="dxa"/>
          </w:tcPr>
          <w:p w:rsidR="009A7B17" w:rsidRDefault="009A7B17" w:rsidP="00225D84">
            <w:pPr>
              <w:pStyle w:val="a6"/>
              <w:ind w:right="10"/>
              <w:rPr>
                <w:szCs w:val="24"/>
              </w:rPr>
            </w:pPr>
            <w:r>
              <w:rPr>
                <w:szCs w:val="24"/>
              </w:rPr>
              <w:t xml:space="preserve">З 3-х до 6-ти років </w:t>
            </w:r>
          </w:p>
        </w:tc>
        <w:tc>
          <w:tcPr>
            <w:tcW w:w="3195" w:type="dxa"/>
          </w:tcPr>
          <w:p w:rsidR="009A7B17" w:rsidRDefault="00F50BFB" w:rsidP="00225D84">
            <w:pPr>
              <w:pStyle w:val="a6"/>
              <w:ind w:right="10"/>
              <w:rPr>
                <w:szCs w:val="24"/>
              </w:rPr>
            </w:pPr>
            <w:r>
              <w:rPr>
                <w:szCs w:val="24"/>
              </w:rPr>
              <w:t>16549</w:t>
            </w:r>
          </w:p>
        </w:tc>
        <w:tc>
          <w:tcPr>
            <w:tcW w:w="3195" w:type="dxa"/>
          </w:tcPr>
          <w:p w:rsidR="009A7B17" w:rsidRPr="004874BA" w:rsidRDefault="00F50BFB" w:rsidP="00225D84">
            <w:pPr>
              <w:pStyle w:val="a6"/>
              <w:ind w:right="10"/>
              <w:rPr>
                <w:szCs w:val="24"/>
                <w:lang w:val="ru-RU"/>
              </w:rPr>
            </w:pPr>
            <w:r>
              <w:rPr>
                <w:szCs w:val="24"/>
                <w:lang w:val="ru-RU"/>
              </w:rPr>
              <w:t>20407</w:t>
            </w:r>
          </w:p>
        </w:tc>
      </w:tr>
    </w:tbl>
    <w:p w:rsidR="009A7B17" w:rsidRDefault="009A7B17" w:rsidP="009A7B17">
      <w:pPr>
        <w:pStyle w:val="a6"/>
        <w:ind w:right="10"/>
        <w:rPr>
          <w:b/>
          <w:szCs w:val="28"/>
        </w:rPr>
      </w:pPr>
    </w:p>
    <w:p w:rsidR="009A7B17" w:rsidRDefault="009A7B17" w:rsidP="009A7B17">
      <w:pPr>
        <w:pStyle w:val="a6"/>
        <w:ind w:right="10"/>
        <w:rPr>
          <w:b/>
          <w:szCs w:val="28"/>
        </w:rPr>
      </w:pPr>
      <w:r>
        <w:rPr>
          <w:b/>
          <w:szCs w:val="28"/>
          <w:lang w:val="ru-RU"/>
        </w:rPr>
        <w:t xml:space="preserve">Таблиця </w:t>
      </w:r>
      <w:r>
        <w:rPr>
          <w:b/>
          <w:szCs w:val="28"/>
        </w:rPr>
        <w:t>6</w:t>
      </w:r>
      <w:r>
        <w:rPr>
          <w:b/>
          <w:szCs w:val="28"/>
          <w:lang w:val="ru-RU"/>
        </w:rPr>
        <w:t xml:space="preserve">. </w:t>
      </w:r>
      <w:r>
        <w:rPr>
          <w:b/>
          <w:szCs w:val="28"/>
        </w:rPr>
        <w:t xml:space="preserve">Порівняльні дані захворюваності  </w:t>
      </w:r>
    </w:p>
    <w:tbl>
      <w:tblPr>
        <w:tblpPr w:leftFromText="180" w:rightFromText="180" w:vertAnchor="text" w:horzAnchor="margin" w:tblpY="190"/>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
        <w:gridCol w:w="941"/>
        <w:gridCol w:w="820"/>
        <w:gridCol w:w="941"/>
        <w:gridCol w:w="819"/>
        <w:gridCol w:w="941"/>
        <w:gridCol w:w="816"/>
        <w:gridCol w:w="816"/>
        <w:gridCol w:w="941"/>
        <w:gridCol w:w="816"/>
        <w:gridCol w:w="1021"/>
      </w:tblGrid>
      <w:tr w:rsidR="009A7B17" w:rsidTr="00225D84">
        <w:trPr>
          <w:cantSplit/>
          <w:trHeight w:val="474"/>
        </w:trPr>
        <w:tc>
          <w:tcPr>
            <w:tcW w:w="935" w:type="dxa"/>
            <w:vMerge w:val="restart"/>
          </w:tcPr>
          <w:p w:rsidR="009A7B17" w:rsidRDefault="009A7B17" w:rsidP="00225D84">
            <w:pPr>
              <w:pStyle w:val="a6"/>
              <w:ind w:right="10"/>
              <w:rPr>
                <w:szCs w:val="22"/>
              </w:rPr>
            </w:pPr>
            <w:r>
              <w:rPr>
                <w:szCs w:val="22"/>
              </w:rPr>
              <w:t>Рік</w:t>
            </w:r>
          </w:p>
        </w:tc>
        <w:tc>
          <w:tcPr>
            <w:tcW w:w="1761" w:type="dxa"/>
            <w:gridSpan w:val="2"/>
          </w:tcPr>
          <w:p w:rsidR="009A7B17" w:rsidRDefault="009A7B17" w:rsidP="00225D84">
            <w:pPr>
              <w:pStyle w:val="a6"/>
              <w:ind w:right="10"/>
              <w:jc w:val="center"/>
              <w:rPr>
                <w:szCs w:val="22"/>
              </w:rPr>
            </w:pPr>
            <w:r>
              <w:rPr>
                <w:szCs w:val="22"/>
              </w:rPr>
              <w:t>Число д/днів відвідування</w:t>
            </w:r>
          </w:p>
        </w:tc>
        <w:tc>
          <w:tcPr>
            <w:tcW w:w="1760" w:type="dxa"/>
            <w:gridSpan w:val="2"/>
          </w:tcPr>
          <w:p w:rsidR="009A7B17" w:rsidRDefault="009A7B17" w:rsidP="00225D84">
            <w:pPr>
              <w:pStyle w:val="a6"/>
              <w:ind w:right="10"/>
              <w:jc w:val="center"/>
              <w:rPr>
                <w:szCs w:val="22"/>
              </w:rPr>
            </w:pPr>
            <w:r>
              <w:rPr>
                <w:szCs w:val="22"/>
              </w:rPr>
              <w:t>Число д/днів пропущених</w:t>
            </w:r>
          </w:p>
        </w:tc>
        <w:tc>
          <w:tcPr>
            <w:tcW w:w="2573" w:type="dxa"/>
            <w:gridSpan w:val="3"/>
          </w:tcPr>
          <w:p w:rsidR="009A7B17" w:rsidRDefault="009A7B17" w:rsidP="00225D84">
            <w:pPr>
              <w:pStyle w:val="a6"/>
              <w:ind w:right="10"/>
              <w:jc w:val="center"/>
              <w:rPr>
                <w:szCs w:val="22"/>
              </w:rPr>
            </w:pPr>
            <w:r>
              <w:rPr>
                <w:szCs w:val="22"/>
              </w:rPr>
              <w:t>Пропущено по хворобі</w:t>
            </w:r>
          </w:p>
        </w:tc>
        <w:tc>
          <w:tcPr>
            <w:tcW w:w="2778" w:type="dxa"/>
            <w:gridSpan w:val="3"/>
          </w:tcPr>
          <w:p w:rsidR="009A7B17" w:rsidRDefault="009A7B17" w:rsidP="00225D84">
            <w:pPr>
              <w:pStyle w:val="a6"/>
              <w:ind w:right="10"/>
              <w:jc w:val="center"/>
              <w:rPr>
                <w:szCs w:val="22"/>
              </w:rPr>
            </w:pPr>
            <w:r>
              <w:rPr>
                <w:szCs w:val="22"/>
              </w:rPr>
              <w:t>Показник захворюваності на 1000</w:t>
            </w:r>
          </w:p>
        </w:tc>
      </w:tr>
      <w:tr w:rsidR="009A7B17" w:rsidTr="00225D84">
        <w:trPr>
          <w:cantSplit/>
          <w:trHeight w:val="147"/>
        </w:trPr>
        <w:tc>
          <w:tcPr>
            <w:tcW w:w="935" w:type="dxa"/>
            <w:vMerge/>
          </w:tcPr>
          <w:p w:rsidR="009A7B17" w:rsidRDefault="009A7B17" w:rsidP="00225D84">
            <w:pPr>
              <w:pStyle w:val="a6"/>
              <w:ind w:right="10"/>
              <w:rPr>
                <w:szCs w:val="22"/>
              </w:rPr>
            </w:pPr>
          </w:p>
        </w:tc>
        <w:tc>
          <w:tcPr>
            <w:tcW w:w="941" w:type="dxa"/>
          </w:tcPr>
          <w:p w:rsidR="009A7B17" w:rsidRDefault="009A7B17" w:rsidP="00225D84">
            <w:pPr>
              <w:pStyle w:val="a6"/>
              <w:ind w:right="10"/>
              <w:rPr>
                <w:szCs w:val="22"/>
              </w:rPr>
            </w:pPr>
            <w:r>
              <w:rPr>
                <w:szCs w:val="22"/>
              </w:rPr>
              <w:t xml:space="preserve">Всього </w:t>
            </w:r>
          </w:p>
        </w:tc>
        <w:tc>
          <w:tcPr>
            <w:tcW w:w="820" w:type="dxa"/>
          </w:tcPr>
          <w:p w:rsidR="009A7B17" w:rsidRDefault="009A7B17" w:rsidP="00225D84">
            <w:pPr>
              <w:pStyle w:val="a6"/>
              <w:ind w:right="10"/>
              <w:rPr>
                <w:szCs w:val="22"/>
              </w:rPr>
            </w:pPr>
            <w:r>
              <w:rPr>
                <w:szCs w:val="22"/>
              </w:rPr>
              <w:t>До 3-х років</w:t>
            </w:r>
          </w:p>
        </w:tc>
        <w:tc>
          <w:tcPr>
            <w:tcW w:w="941" w:type="dxa"/>
          </w:tcPr>
          <w:p w:rsidR="009A7B17" w:rsidRDefault="009A7B17" w:rsidP="00225D84">
            <w:pPr>
              <w:pStyle w:val="a6"/>
              <w:ind w:right="10"/>
              <w:rPr>
                <w:szCs w:val="22"/>
              </w:rPr>
            </w:pPr>
            <w:r>
              <w:rPr>
                <w:szCs w:val="22"/>
              </w:rPr>
              <w:t xml:space="preserve">Всього </w:t>
            </w:r>
          </w:p>
        </w:tc>
        <w:tc>
          <w:tcPr>
            <w:tcW w:w="819" w:type="dxa"/>
          </w:tcPr>
          <w:p w:rsidR="009A7B17" w:rsidRDefault="009A7B17" w:rsidP="00225D84">
            <w:pPr>
              <w:pStyle w:val="a6"/>
              <w:ind w:right="10"/>
              <w:rPr>
                <w:szCs w:val="22"/>
              </w:rPr>
            </w:pPr>
            <w:r>
              <w:rPr>
                <w:szCs w:val="22"/>
              </w:rPr>
              <w:t>До 3-х років</w:t>
            </w:r>
          </w:p>
        </w:tc>
        <w:tc>
          <w:tcPr>
            <w:tcW w:w="941" w:type="dxa"/>
          </w:tcPr>
          <w:p w:rsidR="009A7B17" w:rsidRDefault="009A7B17" w:rsidP="00225D84">
            <w:pPr>
              <w:pStyle w:val="a6"/>
              <w:ind w:right="10"/>
              <w:rPr>
                <w:szCs w:val="22"/>
              </w:rPr>
            </w:pPr>
            <w:r>
              <w:rPr>
                <w:szCs w:val="22"/>
              </w:rPr>
              <w:t xml:space="preserve">Всього </w:t>
            </w:r>
          </w:p>
        </w:tc>
        <w:tc>
          <w:tcPr>
            <w:tcW w:w="816" w:type="dxa"/>
          </w:tcPr>
          <w:p w:rsidR="009A7B17" w:rsidRDefault="009A7B17" w:rsidP="00225D84">
            <w:pPr>
              <w:pStyle w:val="a6"/>
              <w:ind w:right="10"/>
              <w:rPr>
                <w:szCs w:val="22"/>
              </w:rPr>
            </w:pPr>
            <w:r>
              <w:rPr>
                <w:szCs w:val="22"/>
              </w:rPr>
              <w:t>До 3-х років</w:t>
            </w:r>
          </w:p>
        </w:tc>
        <w:tc>
          <w:tcPr>
            <w:tcW w:w="816" w:type="dxa"/>
          </w:tcPr>
          <w:p w:rsidR="009A7B17" w:rsidRDefault="009A7B17" w:rsidP="00225D84">
            <w:pPr>
              <w:pStyle w:val="a6"/>
              <w:ind w:right="10"/>
              <w:rPr>
                <w:szCs w:val="22"/>
              </w:rPr>
            </w:pPr>
            <w:r>
              <w:rPr>
                <w:szCs w:val="22"/>
              </w:rPr>
              <w:t>З 3-х до 6-ти років</w:t>
            </w:r>
          </w:p>
        </w:tc>
        <w:tc>
          <w:tcPr>
            <w:tcW w:w="941" w:type="dxa"/>
          </w:tcPr>
          <w:p w:rsidR="009A7B17" w:rsidRDefault="009A7B17" w:rsidP="00225D84">
            <w:pPr>
              <w:pStyle w:val="a6"/>
              <w:ind w:right="10"/>
              <w:rPr>
                <w:szCs w:val="22"/>
              </w:rPr>
            </w:pPr>
            <w:r>
              <w:rPr>
                <w:szCs w:val="22"/>
              </w:rPr>
              <w:t xml:space="preserve">Всього </w:t>
            </w:r>
          </w:p>
        </w:tc>
        <w:tc>
          <w:tcPr>
            <w:tcW w:w="816" w:type="dxa"/>
          </w:tcPr>
          <w:p w:rsidR="009A7B17" w:rsidRDefault="009A7B17" w:rsidP="00225D84">
            <w:pPr>
              <w:pStyle w:val="a6"/>
              <w:ind w:right="10"/>
              <w:rPr>
                <w:szCs w:val="22"/>
              </w:rPr>
            </w:pPr>
            <w:r>
              <w:rPr>
                <w:szCs w:val="22"/>
              </w:rPr>
              <w:t>До 3-х років</w:t>
            </w:r>
          </w:p>
        </w:tc>
        <w:tc>
          <w:tcPr>
            <w:tcW w:w="1021" w:type="dxa"/>
          </w:tcPr>
          <w:p w:rsidR="009A7B17" w:rsidRDefault="009A7B17" w:rsidP="00225D84">
            <w:pPr>
              <w:pStyle w:val="a6"/>
              <w:ind w:right="10"/>
              <w:rPr>
                <w:szCs w:val="22"/>
              </w:rPr>
            </w:pPr>
            <w:r>
              <w:rPr>
                <w:szCs w:val="22"/>
              </w:rPr>
              <w:t>З 3-х до 6-ти років</w:t>
            </w:r>
          </w:p>
        </w:tc>
      </w:tr>
      <w:tr w:rsidR="009A7B17" w:rsidTr="00225D84">
        <w:trPr>
          <w:trHeight w:val="462"/>
        </w:trPr>
        <w:tc>
          <w:tcPr>
            <w:tcW w:w="935" w:type="dxa"/>
          </w:tcPr>
          <w:p w:rsidR="009A7B17" w:rsidRDefault="009A7B17" w:rsidP="00225D84">
            <w:pPr>
              <w:pStyle w:val="a6"/>
              <w:ind w:right="10"/>
              <w:rPr>
                <w:szCs w:val="22"/>
              </w:rPr>
            </w:pPr>
            <w:r>
              <w:rPr>
                <w:szCs w:val="22"/>
              </w:rPr>
              <w:t>2012-2013</w:t>
            </w:r>
          </w:p>
        </w:tc>
        <w:tc>
          <w:tcPr>
            <w:tcW w:w="941" w:type="dxa"/>
          </w:tcPr>
          <w:p w:rsidR="009A7B17" w:rsidRDefault="00F50BFB" w:rsidP="00225D84">
            <w:pPr>
              <w:pStyle w:val="a6"/>
              <w:ind w:right="10"/>
              <w:rPr>
                <w:szCs w:val="22"/>
              </w:rPr>
            </w:pPr>
            <w:r>
              <w:rPr>
                <w:szCs w:val="22"/>
              </w:rPr>
              <w:t>291</w:t>
            </w:r>
          </w:p>
        </w:tc>
        <w:tc>
          <w:tcPr>
            <w:tcW w:w="820" w:type="dxa"/>
          </w:tcPr>
          <w:p w:rsidR="009A7B17" w:rsidRDefault="00F50BFB" w:rsidP="00225D84">
            <w:pPr>
              <w:pStyle w:val="a6"/>
              <w:ind w:right="10"/>
              <w:rPr>
                <w:szCs w:val="22"/>
              </w:rPr>
            </w:pPr>
            <w:r>
              <w:rPr>
                <w:szCs w:val="22"/>
              </w:rPr>
              <w:t>48</w:t>
            </w:r>
          </w:p>
        </w:tc>
        <w:tc>
          <w:tcPr>
            <w:tcW w:w="941" w:type="dxa"/>
          </w:tcPr>
          <w:p w:rsidR="009A7B17" w:rsidRDefault="00F50BFB" w:rsidP="00225D84">
            <w:pPr>
              <w:pStyle w:val="a6"/>
              <w:ind w:right="10"/>
              <w:rPr>
                <w:szCs w:val="22"/>
              </w:rPr>
            </w:pPr>
            <w:r>
              <w:rPr>
                <w:szCs w:val="22"/>
              </w:rPr>
              <w:t>21835</w:t>
            </w:r>
          </w:p>
        </w:tc>
        <w:tc>
          <w:tcPr>
            <w:tcW w:w="819" w:type="dxa"/>
          </w:tcPr>
          <w:p w:rsidR="009A7B17" w:rsidRDefault="00F50BFB" w:rsidP="00225D84">
            <w:pPr>
              <w:pStyle w:val="a6"/>
              <w:ind w:right="10"/>
              <w:rPr>
                <w:szCs w:val="22"/>
              </w:rPr>
            </w:pPr>
            <w:r>
              <w:rPr>
                <w:szCs w:val="22"/>
              </w:rPr>
              <w:t>4697</w:t>
            </w:r>
          </w:p>
        </w:tc>
        <w:tc>
          <w:tcPr>
            <w:tcW w:w="941" w:type="dxa"/>
          </w:tcPr>
          <w:p w:rsidR="009A7B17" w:rsidRDefault="00F50BFB" w:rsidP="00225D84">
            <w:pPr>
              <w:pStyle w:val="a6"/>
              <w:ind w:right="10"/>
              <w:rPr>
                <w:szCs w:val="22"/>
              </w:rPr>
            </w:pPr>
            <w:r>
              <w:rPr>
                <w:szCs w:val="22"/>
              </w:rPr>
              <w:t>848</w:t>
            </w:r>
          </w:p>
        </w:tc>
        <w:tc>
          <w:tcPr>
            <w:tcW w:w="816" w:type="dxa"/>
          </w:tcPr>
          <w:p w:rsidR="009A7B17" w:rsidRDefault="00F50BFB" w:rsidP="00225D84">
            <w:pPr>
              <w:pStyle w:val="a6"/>
              <w:ind w:right="10"/>
              <w:rPr>
                <w:szCs w:val="22"/>
              </w:rPr>
            </w:pPr>
            <w:r>
              <w:rPr>
                <w:szCs w:val="22"/>
              </w:rPr>
              <w:t>259</w:t>
            </w:r>
          </w:p>
        </w:tc>
        <w:tc>
          <w:tcPr>
            <w:tcW w:w="816" w:type="dxa"/>
          </w:tcPr>
          <w:p w:rsidR="009A7B17" w:rsidRDefault="00F50BFB" w:rsidP="00225D84">
            <w:pPr>
              <w:pStyle w:val="a6"/>
              <w:ind w:right="10"/>
              <w:rPr>
                <w:szCs w:val="22"/>
              </w:rPr>
            </w:pPr>
            <w:r>
              <w:rPr>
                <w:szCs w:val="22"/>
              </w:rPr>
              <w:t>589</w:t>
            </w:r>
          </w:p>
        </w:tc>
        <w:tc>
          <w:tcPr>
            <w:tcW w:w="941" w:type="dxa"/>
          </w:tcPr>
          <w:p w:rsidR="009A7B17" w:rsidRDefault="00F50BFB" w:rsidP="00225D84">
            <w:pPr>
              <w:pStyle w:val="a6"/>
              <w:ind w:right="10"/>
              <w:rPr>
                <w:szCs w:val="22"/>
              </w:rPr>
            </w:pPr>
            <w:r>
              <w:rPr>
                <w:szCs w:val="22"/>
              </w:rPr>
              <w:t>48</w:t>
            </w:r>
          </w:p>
        </w:tc>
        <w:tc>
          <w:tcPr>
            <w:tcW w:w="816" w:type="dxa"/>
          </w:tcPr>
          <w:p w:rsidR="009A7B17" w:rsidRDefault="00F50BFB" w:rsidP="00225D84">
            <w:pPr>
              <w:pStyle w:val="a6"/>
              <w:ind w:right="10"/>
              <w:rPr>
                <w:szCs w:val="22"/>
              </w:rPr>
            </w:pPr>
            <w:r>
              <w:rPr>
                <w:szCs w:val="22"/>
              </w:rPr>
              <w:t>79</w:t>
            </w:r>
          </w:p>
        </w:tc>
        <w:tc>
          <w:tcPr>
            <w:tcW w:w="1021" w:type="dxa"/>
          </w:tcPr>
          <w:p w:rsidR="009A7B17" w:rsidRDefault="00F50BFB" w:rsidP="00225D84">
            <w:pPr>
              <w:pStyle w:val="a6"/>
              <w:ind w:right="10"/>
              <w:rPr>
                <w:szCs w:val="22"/>
              </w:rPr>
            </w:pPr>
            <w:r>
              <w:rPr>
                <w:szCs w:val="22"/>
              </w:rPr>
              <w:t>33</w:t>
            </w:r>
          </w:p>
        </w:tc>
      </w:tr>
      <w:tr w:rsidR="009A7B17" w:rsidTr="00225D84">
        <w:trPr>
          <w:trHeight w:val="487"/>
        </w:trPr>
        <w:tc>
          <w:tcPr>
            <w:tcW w:w="935" w:type="dxa"/>
          </w:tcPr>
          <w:p w:rsidR="009A7B17" w:rsidRPr="0070257C" w:rsidRDefault="009A7B17" w:rsidP="00225D84">
            <w:pPr>
              <w:pStyle w:val="a6"/>
              <w:ind w:right="10"/>
              <w:rPr>
                <w:szCs w:val="22"/>
                <w:lang w:val="ru-RU"/>
              </w:rPr>
            </w:pPr>
            <w:r>
              <w:rPr>
                <w:szCs w:val="22"/>
                <w:lang w:val="ru-RU"/>
              </w:rPr>
              <w:t>2013-2014</w:t>
            </w:r>
          </w:p>
        </w:tc>
        <w:tc>
          <w:tcPr>
            <w:tcW w:w="941" w:type="dxa"/>
          </w:tcPr>
          <w:p w:rsidR="009A7B17" w:rsidRPr="0070257C" w:rsidRDefault="00F50BFB" w:rsidP="00225D84">
            <w:pPr>
              <w:pStyle w:val="a6"/>
              <w:ind w:right="10"/>
              <w:rPr>
                <w:szCs w:val="22"/>
                <w:lang w:val="ru-RU"/>
              </w:rPr>
            </w:pPr>
            <w:r>
              <w:rPr>
                <w:szCs w:val="22"/>
                <w:lang w:val="ru-RU"/>
              </w:rPr>
              <w:t>329</w:t>
            </w:r>
          </w:p>
        </w:tc>
        <w:tc>
          <w:tcPr>
            <w:tcW w:w="820" w:type="dxa"/>
          </w:tcPr>
          <w:p w:rsidR="009A7B17" w:rsidRPr="0070257C" w:rsidRDefault="00F50BFB" w:rsidP="007108A2">
            <w:pPr>
              <w:pStyle w:val="a6"/>
              <w:ind w:right="10"/>
              <w:rPr>
                <w:szCs w:val="22"/>
                <w:lang w:val="ru-RU"/>
              </w:rPr>
            </w:pPr>
            <w:r>
              <w:rPr>
                <w:szCs w:val="22"/>
                <w:lang w:val="ru-RU"/>
              </w:rPr>
              <w:t>5</w:t>
            </w:r>
            <w:r w:rsidR="007108A2">
              <w:rPr>
                <w:szCs w:val="22"/>
                <w:lang w:val="ru-RU"/>
              </w:rPr>
              <w:t>7</w:t>
            </w:r>
          </w:p>
        </w:tc>
        <w:tc>
          <w:tcPr>
            <w:tcW w:w="941" w:type="dxa"/>
          </w:tcPr>
          <w:p w:rsidR="009A7B17" w:rsidRPr="0070257C" w:rsidRDefault="00F50BFB" w:rsidP="00225D84">
            <w:pPr>
              <w:pStyle w:val="a6"/>
              <w:ind w:right="10"/>
              <w:rPr>
                <w:szCs w:val="22"/>
                <w:lang w:val="ru-RU"/>
              </w:rPr>
            </w:pPr>
            <w:r>
              <w:rPr>
                <w:szCs w:val="22"/>
                <w:lang w:val="ru-RU"/>
              </w:rPr>
              <w:t>26214</w:t>
            </w:r>
          </w:p>
        </w:tc>
        <w:tc>
          <w:tcPr>
            <w:tcW w:w="819" w:type="dxa"/>
          </w:tcPr>
          <w:p w:rsidR="009A7B17" w:rsidRPr="00592446" w:rsidRDefault="00F50BFB" w:rsidP="00225D84">
            <w:pPr>
              <w:pStyle w:val="a6"/>
              <w:ind w:right="10"/>
              <w:rPr>
                <w:szCs w:val="22"/>
                <w:lang w:val="ru-RU"/>
              </w:rPr>
            </w:pPr>
            <w:r>
              <w:rPr>
                <w:szCs w:val="22"/>
                <w:lang w:val="ru-RU"/>
              </w:rPr>
              <w:t>5225</w:t>
            </w:r>
          </w:p>
        </w:tc>
        <w:tc>
          <w:tcPr>
            <w:tcW w:w="941" w:type="dxa"/>
          </w:tcPr>
          <w:p w:rsidR="009A7B17" w:rsidRPr="0070257C" w:rsidRDefault="00F50BFB" w:rsidP="00225D84">
            <w:pPr>
              <w:pStyle w:val="a6"/>
              <w:ind w:right="10"/>
              <w:rPr>
                <w:szCs w:val="22"/>
                <w:lang w:val="ru-RU"/>
              </w:rPr>
            </w:pPr>
            <w:r>
              <w:rPr>
                <w:szCs w:val="22"/>
                <w:lang w:val="ru-RU"/>
              </w:rPr>
              <w:t>866</w:t>
            </w:r>
          </w:p>
        </w:tc>
        <w:tc>
          <w:tcPr>
            <w:tcW w:w="816" w:type="dxa"/>
          </w:tcPr>
          <w:p w:rsidR="009A7B17" w:rsidRPr="0070257C" w:rsidRDefault="00F50BFB" w:rsidP="00225D84">
            <w:pPr>
              <w:pStyle w:val="a6"/>
              <w:ind w:right="10"/>
              <w:rPr>
                <w:szCs w:val="22"/>
                <w:lang w:val="ru-RU"/>
              </w:rPr>
            </w:pPr>
            <w:r>
              <w:rPr>
                <w:szCs w:val="22"/>
                <w:lang w:val="ru-RU"/>
              </w:rPr>
              <w:t>284</w:t>
            </w:r>
          </w:p>
        </w:tc>
        <w:tc>
          <w:tcPr>
            <w:tcW w:w="816" w:type="dxa"/>
          </w:tcPr>
          <w:p w:rsidR="009A7B17" w:rsidRPr="0070257C" w:rsidRDefault="00F50BFB" w:rsidP="00225D84">
            <w:pPr>
              <w:pStyle w:val="a6"/>
              <w:ind w:right="10"/>
              <w:rPr>
                <w:szCs w:val="22"/>
                <w:lang w:val="ru-RU"/>
              </w:rPr>
            </w:pPr>
            <w:r>
              <w:rPr>
                <w:szCs w:val="22"/>
                <w:lang w:val="ru-RU"/>
              </w:rPr>
              <w:t>582</w:t>
            </w:r>
          </w:p>
        </w:tc>
        <w:tc>
          <w:tcPr>
            <w:tcW w:w="941" w:type="dxa"/>
          </w:tcPr>
          <w:p w:rsidR="009A7B17" w:rsidRPr="00F25ACA" w:rsidRDefault="00F50BFB" w:rsidP="00225D84">
            <w:pPr>
              <w:pStyle w:val="a6"/>
              <w:ind w:right="10"/>
              <w:rPr>
                <w:szCs w:val="22"/>
                <w:lang w:val="ru-RU"/>
              </w:rPr>
            </w:pPr>
            <w:r>
              <w:rPr>
                <w:szCs w:val="22"/>
                <w:lang w:val="ru-RU"/>
              </w:rPr>
              <w:t>48</w:t>
            </w:r>
          </w:p>
        </w:tc>
        <w:tc>
          <w:tcPr>
            <w:tcW w:w="816" w:type="dxa"/>
          </w:tcPr>
          <w:p w:rsidR="009A7B17" w:rsidRPr="00F25ACA" w:rsidRDefault="00F50BFB" w:rsidP="00225D84">
            <w:pPr>
              <w:pStyle w:val="a6"/>
              <w:ind w:right="10"/>
              <w:rPr>
                <w:szCs w:val="22"/>
                <w:lang w:val="ru-RU"/>
              </w:rPr>
            </w:pPr>
            <w:r>
              <w:rPr>
                <w:szCs w:val="22"/>
                <w:lang w:val="ru-RU"/>
              </w:rPr>
              <w:t>86</w:t>
            </w:r>
          </w:p>
        </w:tc>
        <w:tc>
          <w:tcPr>
            <w:tcW w:w="1021" w:type="dxa"/>
          </w:tcPr>
          <w:p w:rsidR="009A7B17" w:rsidRPr="00F25ACA" w:rsidRDefault="00F50BFB" w:rsidP="00225D84">
            <w:pPr>
              <w:pStyle w:val="a6"/>
              <w:ind w:right="10"/>
              <w:rPr>
                <w:szCs w:val="22"/>
                <w:lang w:val="ru-RU"/>
              </w:rPr>
            </w:pPr>
            <w:r>
              <w:rPr>
                <w:szCs w:val="22"/>
                <w:lang w:val="ru-RU"/>
              </w:rPr>
              <w:t>38</w:t>
            </w:r>
          </w:p>
        </w:tc>
      </w:tr>
    </w:tbl>
    <w:p w:rsidR="009A7B17" w:rsidRDefault="009A7B17" w:rsidP="009A7B17">
      <w:pPr>
        <w:pStyle w:val="a6"/>
        <w:ind w:right="10"/>
        <w:rPr>
          <w:szCs w:val="28"/>
          <w:lang w:val="ru-RU"/>
        </w:rPr>
      </w:pPr>
    </w:p>
    <w:p w:rsidR="00F50BFB" w:rsidRPr="00F50BFB" w:rsidRDefault="00F50BFB" w:rsidP="00F50BFB">
      <w:pPr>
        <w:pStyle w:val="af1"/>
      </w:pPr>
      <w:r w:rsidRPr="00F50BFB">
        <w:t>За результатами досліджень причинами захворюваності є:</w:t>
      </w:r>
    </w:p>
    <w:p w:rsidR="00F50BFB" w:rsidRPr="00F50BFB" w:rsidRDefault="00F50BFB" w:rsidP="00F50BFB">
      <w:pPr>
        <w:numPr>
          <w:ilvl w:val="0"/>
          <w:numId w:val="35"/>
        </w:numPr>
        <w:spacing w:before="100" w:beforeAutospacing="1" w:after="100" w:afterAutospacing="1"/>
      </w:pPr>
      <w:r w:rsidRPr="00F50BFB">
        <w:t>низький імунітет у дітей;</w:t>
      </w:r>
    </w:p>
    <w:p w:rsidR="00F50BFB" w:rsidRPr="00F50BFB" w:rsidRDefault="00F50BFB" w:rsidP="00F50BFB">
      <w:pPr>
        <w:numPr>
          <w:ilvl w:val="0"/>
          <w:numId w:val="35"/>
        </w:numPr>
        <w:spacing w:before="100" w:beforeAutospacing="1" w:after="100" w:afterAutospacing="1"/>
      </w:pPr>
      <w:r w:rsidRPr="00F50BFB">
        <w:t>не чітке дотримання правил особистої гігієни;</w:t>
      </w:r>
    </w:p>
    <w:p w:rsidR="00F50BFB" w:rsidRPr="00F50BFB" w:rsidRDefault="00F50BFB" w:rsidP="00F50BFB">
      <w:pPr>
        <w:numPr>
          <w:ilvl w:val="0"/>
          <w:numId w:val="35"/>
        </w:numPr>
        <w:spacing w:before="100" w:beforeAutospacing="1" w:after="100" w:afterAutospacing="1"/>
      </w:pPr>
      <w:r w:rsidRPr="00F50BFB">
        <w:t>недостатня зацікавленість батьків загартуванням дитячого організму;</w:t>
      </w:r>
    </w:p>
    <w:p w:rsidR="00F50BFB" w:rsidRPr="00F50BFB" w:rsidRDefault="00F50BFB" w:rsidP="00F50BFB">
      <w:pPr>
        <w:numPr>
          <w:ilvl w:val="0"/>
          <w:numId w:val="35"/>
        </w:numPr>
        <w:spacing w:before="100" w:beforeAutospacing="1" w:after="100" w:afterAutospacing="1"/>
      </w:pPr>
      <w:r w:rsidRPr="00F50BFB">
        <w:lastRenderedPageBreak/>
        <w:t>відповідність гігієнічним нормам довкілля (повітря, вода).</w:t>
      </w:r>
    </w:p>
    <w:p w:rsidR="009A7B17" w:rsidRDefault="009A7B17" w:rsidP="009A7B17">
      <w:pPr>
        <w:pStyle w:val="a6"/>
        <w:ind w:right="10"/>
        <w:rPr>
          <w:szCs w:val="28"/>
          <w:lang w:val="ru-RU"/>
        </w:rPr>
      </w:pPr>
    </w:p>
    <w:p w:rsidR="009A7B17" w:rsidRDefault="00DB1CC5" w:rsidP="009A7B17">
      <w:pPr>
        <w:pStyle w:val="a6"/>
        <w:ind w:right="10"/>
        <w:rPr>
          <w:szCs w:val="28"/>
        </w:rPr>
      </w:pPr>
      <w:r>
        <w:rPr>
          <w:szCs w:val="28"/>
        </w:rPr>
        <w:t xml:space="preserve">           </w:t>
      </w:r>
      <w:r w:rsidR="009A7B17">
        <w:rPr>
          <w:szCs w:val="28"/>
        </w:rPr>
        <w:t xml:space="preserve">Зазначимо, що профілактична робота (інформаційна робота з батьками та персоналом, своєчасний систематичний контроль з боку медичного персоналу, поповнення інформації на стендах для батьків, своєчасне виведення хворих дітей з груп, контроль за наповненістю дітей в групах, дотримання карантинних заходів  тощо) дала незначні позитивні зрушення у питанні зниження захворюваності дітей. </w:t>
      </w:r>
    </w:p>
    <w:p w:rsidR="009A7B17" w:rsidRDefault="009A7B17" w:rsidP="009A7B17">
      <w:pPr>
        <w:pStyle w:val="a6"/>
        <w:ind w:right="10"/>
        <w:rPr>
          <w:szCs w:val="28"/>
        </w:rPr>
      </w:pPr>
      <w:r>
        <w:rPr>
          <w:b/>
          <w:szCs w:val="28"/>
        </w:rPr>
        <w:tab/>
      </w:r>
      <w:r>
        <w:rPr>
          <w:i/>
          <w:szCs w:val="28"/>
        </w:rPr>
        <w:t xml:space="preserve">Організація фізкультурно-оздоровчої роботи. </w:t>
      </w:r>
      <w:r>
        <w:rPr>
          <w:szCs w:val="28"/>
        </w:rPr>
        <w:t xml:space="preserve">Фізкультурно-оздоровча робота з дітьми організована під постійним медико-педагогічним контролем, відповідно до річного плану, інструктивно-методичних документів МОН України. У закладі проводяться різноманітні заходи для дітей, виконується режим рухової активності, з урахуванням стану здоров’я вихованців, їх самопочуття, рівня фізичного розвитку та підготовленості.  </w:t>
      </w:r>
    </w:p>
    <w:p w:rsidR="009A7B17" w:rsidRDefault="009A7B17" w:rsidP="009A7B17">
      <w:pPr>
        <w:pStyle w:val="a6"/>
        <w:ind w:right="10"/>
        <w:rPr>
          <w:szCs w:val="28"/>
        </w:rPr>
      </w:pPr>
      <w:r>
        <w:rPr>
          <w:b/>
          <w:szCs w:val="28"/>
        </w:rPr>
        <w:tab/>
      </w:r>
      <w:r>
        <w:rPr>
          <w:i/>
          <w:szCs w:val="28"/>
        </w:rPr>
        <w:t xml:space="preserve">Гігієнічне навчання і виховання. </w:t>
      </w:r>
      <w:r>
        <w:rPr>
          <w:szCs w:val="28"/>
        </w:rPr>
        <w:t>Педагогічний, медичний персонал здійснює роботу з гігієнічного виховання систематично, протягом усіх років перебування дитини в дитячому садку, включає ці питання в усі розділи роботи, визначені програмою виховання. До гігієнічного виховання залучаються батьки. Питання гігієнічного виховання (валеологія, охорона безпеки життєдіяльності дитини, екологічне виховання тощо) відображуються в планах роботи закладу та календарних планах роботи вихователів.</w:t>
      </w:r>
    </w:p>
    <w:p w:rsidR="009A7B17" w:rsidRDefault="009A7B17" w:rsidP="009A7B17">
      <w:pPr>
        <w:pStyle w:val="a6"/>
        <w:ind w:right="10"/>
        <w:rPr>
          <w:szCs w:val="28"/>
        </w:rPr>
      </w:pPr>
      <w:r>
        <w:rPr>
          <w:szCs w:val="28"/>
        </w:rPr>
        <w:tab/>
      </w:r>
      <w:r>
        <w:rPr>
          <w:i/>
          <w:szCs w:val="28"/>
        </w:rPr>
        <w:t>Стан травматизму.</w:t>
      </w:r>
      <w:r>
        <w:rPr>
          <w:szCs w:val="28"/>
        </w:rPr>
        <w:t xml:space="preserve"> Аналіз стану травматизму серед учасників навчально-виховного процесу свідчить про належний стан виконання техніки безпеки та інструкції по організації охорони життя та здоров’я дітей. Відповідно до розробленого методичною службою курсу «Навчаємо правил безпеки» педагогами плануються заняття, що проходять щоп’ятниці згідно за змістовними лініями  «Дитина і природа», «Дитина і вулиця», «Дитина і побут», «Здоров'я дитини», «Дитина та інші люди». Стан впровадження курсу у навчально-виховний процесу закладу є належним, постійно поповнюється банк даних конспектів, консультацій, сценаріїв з даного напрямку. </w:t>
      </w:r>
    </w:p>
    <w:p w:rsidR="00DB1CC5" w:rsidRDefault="00DB1CC5" w:rsidP="009A7B17">
      <w:pPr>
        <w:overflowPunct w:val="0"/>
        <w:autoSpaceDE w:val="0"/>
        <w:autoSpaceDN w:val="0"/>
        <w:adjustRightInd w:val="0"/>
        <w:spacing w:line="360" w:lineRule="auto"/>
        <w:jc w:val="both"/>
        <w:textAlignment w:val="baseline"/>
        <w:rPr>
          <w:b/>
          <w:color w:val="000000"/>
          <w:szCs w:val="28"/>
          <w:lang w:val="uk-UA"/>
        </w:rPr>
      </w:pPr>
    </w:p>
    <w:p w:rsidR="009A7B17" w:rsidRDefault="009A7B17" w:rsidP="009A7B17">
      <w:pPr>
        <w:overflowPunct w:val="0"/>
        <w:autoSpaceDE w:val="0"/>
        <w:autoSpaceDN w:val="0"/>
        <w:adjustRightInd w:val="0"/>
        <w:spacing w:line="360" w:lineRule="auto"/>
        <w:jc w:val="both"/>
        <w:textAlignment w:val="baseline"/>
        <w:rPr>
          <w:b/>
          <w:color w:val="000000"/>
          <w:szCs w:val="28"/>
          <w:lang w:val="uk-UA"/>
        </w:rPr>
      </w:pPr>
      <w:r>
        <w:rPr>
          <w:b/>
          <w:color w:val="000000"/>
          <w:szCs w:val="28"/>
          <w:lang w:val="uk-UA"/>
        </w:rPr>
        <w:t>1.</w:t>
      </w:r>
      <w:r w:rsidR="007108A2">
        <w:rPr>
          <w:b/>
          <w:color w:val="000000"/>
          <w:szCs w:val="28"/>
          <w:lang w:val="uk-UA"/>
        </w:rPr>
        <w:t>4</w:t>
      </w:r>
      <w:r>
        <w:rPr>
          <w:b/>
          <w:color w:val="000000"/>
          <w:szCs w:val="28"/>
          <w:lang w:val="uk-UA"/>
        </w:rPr>
        <w:t>. Підвищення фахової майстерності через різні форми її організації</w:t>
      </w:r>
    </w:p>
    <w:p w:rsidR="009A7B17" w:rsidRDefault="009A7B17" w:rsidP="009A7B17">
      <w:pPr>
        <w:pStyle w:val="310"/>
        <w:ind w:firstLine="708"/>
        <w:jc w:val="both"/>
        <w:rPr>
          <w:szCs w:val="28"/>
          <w:lang w:val="uk-UA"/>
        </w:rPr>
      </w:pPr>
      <w:r>
        <w:rPr>
          <w:szCs w:val="28"/>
          <w:lang w:val="uk-UA"/>
        </w:rPr>
        <w:t>Підвищення теоретичного рівня та фахової підготовки педагогів включає в себе: курсову перепідготовку, самоосвіту, в тому числі засобами ІКТ</w:t>
      </w:r>
      <w:r w:rsidR="00DB1CC5">
        <w:rPr>
          <w:szCs w:val="28"/>
          <w:lang w:val="uk-UA"/>
        </w:rPr>
        <w:t xml:space="preserve">, </w:t>
      </w:r>
      <w:r>
        <w:rPr>
          <w:color w:val="000000"/>
          <w:szCs w:val="28"/>
          <w:lang w:val="uk-UA"/>
        </w:rPr>
        <w:t>періодичної преси, ведення</w:t>
      </w:r>
      <w:r>
        <w:rPr>
          <w:szCs w:val="28"/>
          <w:lang w:val="uk-UA"/>
        </w:rPr>
        <w:t xml:space="preserve"> методичних папок самоосвіти, відвідування міських методичних об’єднань та майстер-класів, атестаційну роботу в ДНЗ, роботу з молодими вихователями, наставництво, вивчення, узагальнення та впровадження перспективного педагогічного досвіду. </w:t>
      </w:r>
    </w:p>
    <w:p w:rsidR="009A7B17" w:rsidRDefault="009A7B17" w:rsidP="009A7B17">
      <w:pPr>
        <w:pStyle w:val="310"/>
        <w:ind w:firstLine="708"/>
        <w:jc w:val="both"/>
        <w:rPr>
          <w:szCs w:val="28"/>
          <w:highlight w:val="yellow"/>
          <w:lang w:val="uk-UA"/>
        </w:rPr>
      </w:pPr>
      <w:r>
        <w:rPr>
          <w:szCs w:val="28"/>
          <w:lang w:val="uk-UA"/>
        </w:rPr>
        <w:t xml:space="preserve">Відповідно до перспективного плану підвищення фахової майстерності ДНЗ у цьому році пройшли курсову перепідготовку </w:t>
      </w:r>
      <w:r w:rsidR="00DB1CC5">
        <w:rPr>
          <w:szCs w:val="28"/>
          <w:lang w:val="uk-UA"/>
        </w:rPr>
        <w:t>4</w:t>
      </w:r>
      <w:r>
        <w:rPr>
          <w:szCs w:val="28"/>
          <w:lang w:val="uk-UA"/>
        </w:rPr>
        <w:t xml:space="preserve"> педагоги.  </w:t>
      </w:r>
    </w:p>
    <w:p w:rsidR="009A7B17" w:rsidRDefault="00F50BFB" w:rsidP="009A7B17">
      <w:pPr>
        <w:ind w:firstLine="360"/>
        <w:jc w:val="both"/>
        <w:rPr>
          <w:szCs w:val="28"/>
          <w:lang w:val="uk-UA"/>
        </w:rPr>
      </w:pPr>
      <w:r>
        <w:rPr>
          <w:i/>
          <w:iCs/>
          <w:szCs w:val="28"/>
          <w:lang w:val="uk-UA"/>
        </w:rPr>
        <w:t xml:space="preserve">     </w:t>
      </w:r>
      <w:r w:rsidR="009A7B17">
        <w:rPr>
          <w:i/>
          <w:iCs/>
          <w:szCs w:val="28"/>
          <w:lang w:val="uk-UA"/>
        </w:rPr>
        <w:t>Самоосвіта.</w:t>
      </w:r>
      <w:r w:rsidR="009A7B17">
        <w:rPr>
          <w:szCs w:val="28"/>
          <w:lang w:val="uk-UA"/>
        </w:rPr>
        <w:t xml:space="preserve"> Найбільш вагомою є проведена індивідуальна методична робота з організації самоосвіти педагогів. Педагоги опанували різні методи самоосвітньої діяльності. </w:t>
      </w:r>
    </w:p>
    <w:p w:rsidR="009A7B17" w:rsidRDefault="009A7B17" w:rsidP="009A7B17">
      <w:pPr>
        <w:ind w:firstLine="708"/>
        <w:jc w:val="both"/>
        <w:rPr>
          <w:szCs w:val="28"/>
          <w:lang w:val="uk-UA"/>
        </w:rPr>
      </w:pPr>
      <w:r>
        <w:rPr>
          <w:szCs w:val="28"/>
          <w:lang w:val="uk-UA"/>
        </w:rPr>
        <w:t>Впродовж року педагогами закладу систематично поповнювались папки самоосвіти «Портфоліо педагога» новими цікавими матеріалами.</w:t>
      </w:r>
    </w:p>
    <w:p w:rsidR="009A7B17" w:rsidRDefault="00DB1CC5" w:rsidP="009A7B17">
      <w:pPr>
        <w:ind w:firstLine="708"/>
        <w:jc w:val="both"/>
        <w:rPr>
          <w:iCs/>
          <w:szCs w:val="28"/>
          <w:lang w:val="uk-UA"/>
        </w:rPr>
      </w:pPr>
      <w:r>
        <w:rPr>
          <w:i/>
          <w:iCs/>
          <w:szCs w:val="28"/>
          <w:lang w:val="uk-UA"/>
        </w:rPr>
        <w:t>М</w:t>
      </w:r>
      <w:r w:rsidR="009A7B17">
        <w:rPr>
          <w:i/>
          <w:iCs/>
          <w:szCs w:val="28"/>
          <w:lang w:val="uk-UA"/>
        </w:rPr>
        <w:t xml:space="preserve">етодичні об'єднання та майстер-класи. </w:t>
      </w:r>
      <w:r w:rsidR="009A7B17">
        <w:rPr>
          <w:iCs/>
          <w:szCs w:val="28"/>
          <w:lang w:val="uk-UA"/>
        </w:rPr>
        <w:t>Педагоги закладу являють активними слухачами усіх методичних об’єднань.  Слід відміти підготовку та проведення відкритих показів: заняття</w:t>
      </w:r>
      <w:r>
        <w:rPr>
          <w:iCs/>
          <w:szCs w:val="28"/>
          <w:lang w:val="uk-UA"/>
        </w:rPr>
        <w:t xml:space="preserve"> з мовленнєвого розвитку</w:t>
      </w:r>
      <w:r w:rsidR="009A7B17">
        <w:rPr>
          <w:iCs/>
          <w:szCs w:val="28"/>
          <w:lang w:val="uk-UA"/>
        </w:rPr>
        <w:t xml:space="preserve"> (</w:t>
      </w:r>
      <w:r>
        <w:rPr>
          <w:iCs/>
          <w:szCs w:val="28"/>
          <w:lang w:val="uk-UA"/>
        </w:rPr>
        <w:t>Карачевцев Н.В., Чумак Л.В., Рудева В.А., Шарапова В.О., Осіпова Ю.Г.</w:t>
      </w:r>
      <w:r w:rsidR="009A7B17">
        <w:rPr>
          <w:iCs/>
          <w:szCs w:val="28"/>
          <w:lang w:val="uk-UA"/>
        </w:rPr>
        <w:t>) на методичному об’єднанні «</w:t>
      </w:r>
      <w:r>
        <w:rPr>
          <w:iCs/>
          <w:szCs w:val="28"/>
          <w:lang w:val="uk-UA"/>
        </w:rPr>
        <w:t>Формування звязного мовлення у дітей дошкільного віку</w:t>
      </w:r>
      <w:r w:rsidR="009A7B17">
        <w:rPr>
          <w:iCs/>
          <w:szCs w:val="28"/>
          <w:lang w:val="uk-UA"/>
        </w:rPr>
        <w:t>»; майстер-класу з сенсорно-пізнавального розвитку дітей молодшого</w:t>
      </w:r>
      <w:r>
        <w:rPr>
          <w:iCs/>
          <w:szCs w:val="28"/>
          <w:lang w:val="uk-UA"/>
        </w:rPr>
        <w:t>раннього</w:t>
      </w:r>
      <w:r w:rsidR="009A7B17">
        <w:rPr>
          <w:iCs/>
          <w:szCs w:val="28"/>
          <w:lang w:val="uk-UA"/>
        </w:rPr>
        <w:t xml:space="preserve"> дошкільного віку (</w:t>
      </w:r>
      <w:r>
        <w:rPr>
          <w:iCs/>
          <w:szCs w:val="28"/>
          <w:lang w:val="uk-UA"/>
        </w:rPr>
        <w:t>Казначеєва І.І.</w:t>
      </w:r>
      <w:r w:rsidR="009A7B17">
        <w:rPr>
          <w:iCs/>
          <w:szCs w:val="28"/>
          <w:lang w:val="uk-UA"/>
        </w:rPr>
        <w:t>).</w:t>
      </w:r>
    </w:p>
    <w:p w:rsidR="009A7B17" w:rsidRPr="00FE0A94" w:rsidRDefault="009A7B17" w:rsidP="009A7B17">
      <w:pPr>
        <w:ind w:firstLine="708"/>
        <w:jc w:val="both"/>
        <w:rPr>
          <w:iCs/>
          <w:szCs w:val="28"/>
          <w:lang w:val="uk-UA"/>
        </w:rPr>
      </w:pPr>
      <w:r>
        <w:rPr>
          <w:iCs/>
          <w:szCs w:val="28"/>
          <w:lang w:val="uk-UA"/>
        </w:rPr>
        <w:t>В цьому навчальному році н</w:t>
      </w:r>
      <w:r w:rsidR="00DB1CC5">
        <w:rPr>
          <w:iCs/>
          <w:szCs w:val="28"/>
          <w:lang w:val="uk-UA"/>
        </w:rPr>
        <w:t>а базі нашого закладу проходили засідання педгогічної майстерні для вихователів «Нестандартні методи та прийоми формування звязного мовлення у дітей дошкільного віку»</w:t>
      </w:r>
      <w:r>
        <w:rPr>
          <w:iCs/>
          <w:szCs w:val="28"/>
          <w:lang w:val="uk-UA"/>
        </w:rPr>
        <w:t>.</w:t>
      </w:r>
    </w:p>
    <w:p w:rsidR="009A7B17" w:rsidRDefault="009A7B17" w:rsidP="009A7B17">
      <w:pPr>
        <w:ind w:firstLine="684"/>
        <w:jc w:val="both"/>
        <w:rPr>
          <w:szCs w:val="28"/>
          <w:lang w:val="uk-UA"/>
        </w:rPr>
      </w:pPr>
      <w:r>
        <w:rPr>
          <w:i/>
          <w:iCs/>
          <w:szCs w:val="28"/>
          <w:lang w:val="uk-UA"/>
        </w:rPr>
        <w:lastRenderedPageBreak/>
        <w:t>Робота з молодими педагогами, наставництво</w:t>
      </w:r>
      <w:r>
        <w:rPr>
          <w:szCs w:val="28"/>
          <w:lang w:val="uk-UA"/>
        </w:rPr>
        <w:t xml:space="preserve">. Робота з даного напрямку відбувається за програмою «Наставник». Відповідно до неї за молодими педагогами закріплені наставники: </w:t>
      </w:r>
      <w:r w:rsidR="00A160FB">
        <w:rPr>
          <w:szCs w:val="28"/>
          <w:lang w:val="uk-UA"/>
        </w:rPr>
        <w:t>Рудєва В.А.</w:t>
      </w:r>
      <w:r>
        <w:rPr>
          <w:szCs w:val="28"/>
          <w:lang w:val="uk-UA"/>
        </w:rPr>
        <w:t xml:space="preserve"> – </w:t>
      </w:r>
      <w:r w:rsidR="00A160FB">
        <w:rPr>
          <w:szCs w:val="28"/>
          <w:lang w:val="uk-UA"/>
        </w:rPr>
        <w:t>Курило О.О., Карачевцева Н.В. – Дубовик М.М.</w:t>
      </w:r>
      <w:r>
        <w:rPr>
          <w:szCs w:val="28"/>
          <w:lang w:val="uk-UA"/>
        </w:rPr>
        <w:t xml:space="preserve">. </w:t>
      </w:r>
    </w:p>
    <w:p w:rsidR="009A7B17" w:rsidRDefault="009A7B17" w:rsidP="009A7B17">
      <w:pPr>
        <w:ind w:firstLine="684"/>
        <w:jc w:val="both"/>
        <w:rPr>
          <w:szCs w:val="28"/>
          <w:lang w:val="uk-UA"/>
        </w:rPr>
      </w:pPr>
      <w:r>
        <w:rPr>
          <w:szCs w:val="28"/>
          <w:lang w:val="uk-UA"/>
        </w:rPr>
        <w:t xml:space="preserve">Аналіз реалізації програми підвищення фахової майстерності свідчить про належний результативний рівень роботи в цьому напрямку. В </w:t>
      </w:r>
      <w:r>
        <w:rPr>
          <w:b/>
          <w:i/>
          <w:szCs w:val="28"/>
          <w:lang w:val="uk-UA"/>
        </w:rPr>
        <w:t>наступному році</w:t>
      </w:r>
      <w:r>
        <w:rPr>
          <w:szCs w:val="28"/>
          <w:lang w:val="uk-UA"/>
        </w:rPr>
        <w:t xml:space="preserve"> планується продовжувати роз’яснювальну роботу серед працівників дошкільного закладу, особливо для молодих педагогів, враховуючи оновлення змісту дошкільної освіти відповідно до суспільних запитів, потреб інноваційного розвитку науки, сучасних засобів розвитку, навчання та виховання, науково-методичних рекомендацій, презентації в Power Point, з активним використанням можливостей інноваційного простору, які надає мережа інтернет.</w:t>
      </w:r>
    </w:p>
    <w:p w:rsidR="009A7B17" w:rsidRDefault="009A7B17" w:rsidP="009A7B17">
      <w:pPr>
        <w:overflowPunct w:val="0"/>
        <w:autoSpaceDE w:val="0"/>
        <w:autoSpaceDN w:val="0"/>
        <w:adjustRightInd w:val="0"/>
        <w:spacing w:line="360" w:lineRule="auto"/>
        <w:jc w:val="both"/>
        <w:textAlignment w:val="baseline"/>
        <w:rPr>
          <w:b/>
          <w:color w:val="00B050"/>
          <w:lang w:val="uk-UA"/>
        </w:rPr>
      </w:pPr>
    </w:p>
    <w:p w:rsidR="009A7B17" w:rsidRDefault="009A7B17" w:rsidP="009A7B17">
      <w:pPr>
        <w:overflowPunct w:val="0"/>
        <w:autoSpaceDE w:val="0"/>
        <w:autoSpaceDN w:val="0"/>
        <w:adjustRightInd w:val="0"/>
        <w:spacing w:line="360" w:lineRule="auto"/>
        <w:jc w:val="both"/>
        <w:textAlignment w:val="baseline"/>
        <w:rPr>
          <w:b/>
          <w:color w:val="000000"/>
          <w:szCs w:val="28"/>
          <w:lang w:val="uk-UA"/>
        </w:rPr>
      </w:pPr>
      <w:r>
        <w:rPr>
          <w:b/>
          <w:color w:val="000000"/>
          <w:szCs w:val="28"/>
          <w:lang w:val="uk-UA"/>
        </w:rPr>
        <w:t>1.</w:t>
      </w:r>
      <w:r w:rsidR="007108A2">
        <w:rPr>
          <w:b/>
          <w:color w:val="000000"/>
          <w:szCs w:val="28"/>
          <w:lang w:val="uk-UA"/>
        </w:rPr>
        <w:t>5</w:t>
      </w:r>
      <w:r>
        <w:rPr>
          <w:b/>
          <w:color w:val="000000"/>
          <w:szCs w:val="28"/>
          <w:lang w:val="uk-UA"/>
        </w:rPr>
        <w:t>. Результати атестації і аналіз якісного і кількісного складу педагогічних працівників</w:t>
      </w:r>
    </w:p>
    <w:p w:rsidR="00F50BFB" w:rsidRPr="00225D84" w:rsidRDefault="00F50BFB" w:rsidP="00F50BFB">
      <w:pPr>
        <w:spacing w:line="360" w:lineRule="auto"/>
        <w:jc w:val="center"/>
        <w:rPr>
          <w:b/>
          <w:u w:val="single"/>
        </w:rPr>
      </w:pPr>
      <w:r w:rsidRPr="00225D84">
        <w:rPr>
          <w:b/>
          <w:u w:val="single"/>
        </w:rPr>
        <w:t>Кількісний та якісний склад педагогічних  працівників</w:t>
      </w:r>
    </w:p>
    <w:p w:rsidR="00F50BFB" w:rsidRPr="00225D84" w:rsidRDefault="00F50BFB" w:rsidP="00F50BFB">
      <w:pPr>
        <w:spacing w:line="360" w:lineRule="auto"/>
        <w:jc w:val="center"/>
        <w:rPr>
          <w:u w:val="single"/>
        </w:rPr>
      </w:pPr>
      <w:r w:rsidRPr="00225D84">
        <w:rPr>
          <w:b/>
          <w:u w:val="single"/>
        </w:rPr>
        <w:t xml:space="preserve"> дошкільного навчального закладу станом на кінець 2013-2014 н.р</w:t>
      </w:r>
      <w:r w:rsidRPr="00225D84">
        <w:rPr>
          <w:u w:val="single"/>
        </w:rPr>
        <w:t>.</w:t>
      </w:r>
    </w:p>
    <w:p w:rsidR="00F50BFB" w:rsidRPr="00225D84" w:rsidRDefault="00F50BFB" w:rsidP="00F50BFB">
      <w:pPr>
        <w:spacing w:line="360" w:lineRule="auto"/>
        <w:jc w:val="center"/>
        <w:rPr>
          <w:u w:val="single"/>
        </w:rPr>
      </w:pPr>
    </w:p>
    <w:p w:rsidR="00F50BFB" w:rsidRPr="00225D84" w:rsidRDefault="00F50BFB" w:rsidP="00F50BFB">
      <w:pPr>
        <w:spacing w:line="360" w:lineRule="auto"/>
        <w:jc w:val="both"/>
      </w:pPr>
      <w:r w:rsidRPr="00225D84">
        <w:t xml:space="preserve">               </w:t>
      </w:r>
      <w:r w:rsidRPr="00225D84">
        <w:rPr>
          <w:noProof/>
          <w:u w:val="single"/>
        </w:rPr>
        <w:drawing>
          <wp:inline distT="0" distB="0" distL="0" distR="0">
            <wp:extent cx="4223385" cy="2495550"/>
            <wp:effectExtent l="19050" t="0" r="24765" b="0"/>
            <wp:docPr id="1"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50BFB" w:rsidRPr="00225D84" w:rsidRDefault="00F50BFB" w:rsidP="00F50BFB">
      <w:pPr>
        <w:spacing w:line="360" w:lineRule="auto"/>
        <w:ind w:firstLine="709"/>
        <w:jc w:val="both"/>
      </w:pPr>
      <w:r w:rsidRPr="00225D84">
        <w:t>Протягом навчального року відбулись значні зміни у складі педагогічного колективу і на кінець навчального року у порівнянні з кінцем 2012-2013 навчального року маємо такі дані:</w:t>
      </w:r>
    </w:p>
    <w:p w:rsidR="00F50BFB" w:rsidRDefault="00F50BFB" w:rsidP="00F50BFB">
      <w:pPr>
        <w:ind w:firstLine="708"/>
        <w:jc w:val="both"/>
        <w:rPr>
          <w:lang w:val="uk-UA"/>
        </w:rPr>
      </w:pPr>
      <w:r w:rsidRPr="00225D84">
        <w:t xml:space="preserve"> </w:t>
      </w:r>
    </w:p>
    <w:p w:rsidR="00F50BFB" w:rsidRPr="00225D84" w:rsidRDefault="00F50BFB" w:rsidP="00F50BFB">
      <w:pPr>
        <w:ind w:firstLine="708"/>
        <w:jc w:val="both"/>
        <w:rPr>
          <w:lang w:val="uk-UA"/>
        </w:rPr>
      </w:pPr>
    </w:p>
    <w:tbl>
      <w:tblPr>
        <w:tblpPr w:leftFromText="180" w:rightFromText="180" w:vertAnchor="text" w:horzAnchor="margin" w:tblpXSpec="center" w:tblpY="46"/>
        <w:tblW w:w="9963" w:type="dxa"/>
        <w:tblLayout w:type="fixed"/>
        <w:tblCellMar>
          <w:left w:w="40" w:type="dxa"/>
          <w:right w:w="40" w:type="dxa"/>
        </w:tblCellMar>
        <w:tblLook w:val="0000"/>
      </w:tblPr>
      <w:tblGrid>
        <w:gridCol w:w="1584"/>
        <w:gridCol w:w="1584"/>
        <w:gridCol w:w="788"/>
        <w:gridCol w:w="789"/>
        <w:gridCol w:w="789"/>
        <w:gridCol w:w="789"/>
        <w:gridCol w:w="789"/>
        <w:gridCol w:w="1436"/>
        <w:gridCol w:w="1415"/>
      </w:tblGrid>
      <w:tr w:rsidR="00F50BFB" w:rsidRPr="00225D84" w:rsidTr="00C6645F">
        <w:trPr>
          <w:trHeight w:val="1543"/>
        </w:trPr>
        <w:tc>
          <w:tcPr>
            <w:tcW w:w="1584" w:type="dxa"/>
            <w:tcBorders>
              <w:top w:val="single" w:sz="6" w:space="0" w:color="auto"/>
              <w:left w:val="single" w:sz="6" w:space="0" w:color="auto"/>
              <w:right w:val="single" w:sz="6" w:space="0" w:color="auto"/>
            </w:tcBorders>
            <w:shd w:val="clear" w:color="auto" w:fill="FFFFFF"/>
            <w:vAlign w:val="center"/>
          </w:tcPr>
          <w:p w:rsidR="00F50BFB" w:rsidRPr="00225D84" w:rsidRDefault="00F50BFB" w:rsidP="00C6645F">
            <w:pPr>
              <w:shd w:val="clear" w:color="auto" w:fill="FFFFFF"/>
              <w:spacing w:line="274" w:lineRule="exact"/>
              <w:jc w:val="center"/>
              <w:rPr>
                <w:iCs/>
                <w:color w:val="000000"/>
                <w:spacing w:val="1"/>
              </w:rPr>
            </w:pPr>
            <w:r w:rsidRPr="00225D84">
              <w:rPr>
                <w:iCs/>
                <w:color w:val="000000"/>
                <w:spacing w:val="1"/>
              </w:rPr>
              <w:t>Нав</w:t>
            </w:r>
            <w:r w:rsidRPr="00225D84">
              <w:rPr>
                <w:iCs/>
                <w:noProof/>
                <w:color w:val="000000"/>
                <w:spacing w:val="1"/>
              </w:rPr>
              <w:drawing>
                <wp:inline distT="0" distB="0" distL="0" distR="0">
                  <wp:extent cx="2753995" cy="1828800"/>
                  <wp:effectExtent l="0" t="0" r="0" b="0"/>
                  <wp:docPr id="2" name="Объект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225D84">
              <w:rPr>
                <w:iCs/>
                <w:color w:val="000000"/>
                <w:spacing w:val="1"/>
              </w:rPr>
              <w:t>чальні роки</w:t>
            </w:r>
          </w:p>
        </w:tc>
        <w:tc>
          <w:tcPr>
            <w:tcW w:w="1584" w:type="dxa"/>
            <w:tcBorders>
              <w:top w:val="single" w:sz="6" w:space="0" w:color="auto"/>
              <w:left w:val="single" w:sz="6" w:space="0" w:color="auto"/>
              <w:right w:val="single" w:sz="6" w:space="0" w:color="auto"/>
            </w:tcBorders>
            <w:shd w:val="clear" w:color="auto" w:fill="FFFFFF"/>
            <w:vAlign w:val="center"/>
          </w:tcPr>
          <w:p w:rsidR="00F50BFB" w:rsidRPr="00225D84" w:rsidRDefault="00F50BFB" w:rsidP="00C6645F">
            <w:pPr>
              <w:shd w:val="clear" w:color="auto" w:fill="FFFFFF"/>
              <w:spacing w:line="274" w:lineRule="exact"/>
              <w:jc w:val="center"/>
              <w:rPr>
                <w:lang w:val="en-US"/>
              </w:rPr>
            </w:pPr>
            <w:r w:rsidRPr="00225D84">
              <w:rPr>
                <w:iCs/>
                <w:color w:val="000000"/>
                <w:spacing w:val="1"/>
              </w:rPr>
              <w:t>Кількіс</w:t>
            </w:r>
            <w:r w:rsidRPr="00225D84">
              <w:rPr>
                <w:iCs/>
                <w:color w:val="000000"/>
                <w:spacing w:val="-4"/>
              </w:rPr>
              <w:t>ть педагогічних</w:t>
            </w:r>
            <w:r w:rsidRPr="00225D84">
              <w:rPr>
                <w:iCs/>
                <w:color w:val="000000"/>
                <w:spacing w:val="-4"/>
                <w:lang w:val="en-US"/>
              </w:rPr>
              <w:t xml:space="preserve"> </w:t>
            </w:r>
            <w:r w:rsidRPr="00225D84">
              <w:rPr>
                <w:iCs/>
                <w:color w:val="000000"/>
                <w:spacing w:val="-2"/>
              </w:rPr>
              <w:t>працівників</w:t>
            </w:r>
          </w:p>
          <w:p w:rsidR="00F50BFB" w:rsidRPr="00225D84" w:rsidRDefault="00F50BFB" w:rsidP="00C6645F">
            <w:pPr>
              <w:jc w:val="center"/>
              <w:rPr>
                <w:lang w:val="en-US"/>
              </w:rPr>
            </w:pPr>
          </w:p>
          <w:p w:rsidR="00F50BFB" w:rsidRPr="00225D84" w:rsidRDefault="00F50BFB" w:rsidP="00C6645F">
            <w:pPr>
              <w:jc w:val="center"/>
              <w:rPr>
                <w:lang w:val="en-US"/>
              </w:rPr>
            </w:pPr>
          </w:p>
        </w:tc>
        <w:tc>
          <w:tcPr>
            <w:tcW w:w="788" w:type="dxa"/>
            <w:tcBorders>
              <w:top w:val="single" w:sz="6" w:space="0" w:color="auto"/>
              <w:left w:val="single" w:sz="6" w:space="0" w:color="auto"/>
              <w:right w:val="single" w:sz="6" w:space="0" w:color="auto"/>
            </w:tcBorders>
            <w:shd w:val="clear" w:color="auto" w:fill="FFFFFF"/>
            <w:vAlign w:val="center"/>
          </w:tcPr>
          <w:p w:rsidR="00F50BFB" w:rsidRPr="00225D84" w:rsidRDefault="00F50BFB" w:rsidP="00C6645F">
            <w:pPr>
              <w:shd w:val="clear" w:color="auto" w:fill="FFFFFF"/>
              <w:ind w:left="24"/>
              <w:jc w:val="center"/>
            </w:pPr>
            <w:r w:rsidRPr="00225D84">
              <w:rPr>
                <w:iCs/>
                <w:color w:val="000000"/>
                <w:spacing w:val="-4"/>
              </w:rPr>
              <w:t>Вища</w:t>
            </w:r>
          </w:p>
          <w:p w:rsidR="00F50BFB" w:rsidRPr="00225D84" w:rsidRDefault="00F50BFB" w:rsidP="00C6645F">
            <w:pPr>
              <w:shd w:val="clear" w:color="auto" w:fill="FFFFFF"/>
              <w:ind w:left="24"/>
              <w:jc w:val="center"/>
              <w:rPr>
                <w:lang w:val="en-US"/>
              </w:rPr>
            </w:pPr>
          </w:p>
        </w:tc>
        <w:tc>
          <w:tcPr>
            <w:tcW w:w="789" w:type="dxa"/>
            <w:tcBorders>
              <w:top w:val="single" w:sz="6" w:space="0" w:color="auto"/>
              <w:left w:val="single" w:sz="6" w:space="0" w:color="auto"/>
              <w:right w:val="single" w:sz="6" w:space="0" w:color="auto"/>
            </w:tcBorders>
            <w:shd w:val="clear" w:color="auto" w:fill="FFFFFF"/>
            <w:vAlign w:val="center"/>
          </w:tcPr>
          <w:p w:rsidR="00F50BFB" w:rsidRPr="00225D84" w:rsidRDefault="00F50BFB" w:rsidP="00C6645F">
            <w:pPr>
              <w:shd w:val="clear" w:color="auto" w:fill="FFFFFF"/>
              <w:ind w:left="32"/>
              <w:jc w:val="center"/>
              <w:rPr>
                <w:lang w:val="en-US"/>
              </w:rPr>
            </w:pPr>
            <w:r w:rsidRPr="00225D84">
              <w:rPr>
                <w:iCs/>
                <w:color w:val="000000"/>
              </w:rPr>
              <w:t>І</w:t>
            </w:r>
          </w:p>
        </w:tc>
        <w:tc>
          <w:tcPr>
            <w:tcW w:w="789" w:type="dxa"/>
            <w:tcBorders>
              <w:top w:val="single" w:sz="6" w:space="0" w:color="auto"/>
              <w:left w:val="single" w:sz="6" w:space="0" w:color="auto"/>
              <w:right w:val="single" w:sz="6" w:space="0" w:color="auto"/>
            </w:tcBorders>
            <w:shd w:val="clear" w:color="auto" w:fill="FFFFFF"/>
            <w:vAlign w:val="center"/>
          </w:tcPr>
          <w:p w:rsidR="00F50BFB" w:rsidRPr="00225D84" w:rsidRDefault="00F50BFB" w:rsidP="00C6645F">
            <w:pPr>
              <w:shd w:val="clear" w:color="auto" w:fill="FFFFFF"/>
              <w:jc w:val="center"/>
              <w:rPr>
                <w:lang w:val="en-US"/>
              </w:rPr>
            </w:pPr>
            <w:r w:rsidRPr="00225D84">
              <w:rPr>
                <w:iCs/>
                <w:color w:val="000000"/>
                <w:lang w:val="en-US"/>
              </w:rPr>
              <w:t>II</w:t>
            </w:r>
          </w:p>
        </w:tc>
        <w:tc>
          <w:tcPr>
            <w:tcW w:w="789" w:type="dxa"/>
            <w:tcBorders>
              <w:top w:val="single" w:sz="6" w:space="0" w:color="auto"/>
              <w:left w:val="single" w:sz="6" w:space="0" w:color="auto"/>
              <w:right w:val="single" w:sz="6" w:space="0" w:color="auto"/>
            </w:tcBorders>
            <w:shd w:val="clear" w:color="auto" w:fill="FFFFFF"/>
            <w:vAlign w:val="center"/>
          </w:tcPr>
          <w:p w:rsidR="00F50BFB" w:rsidRPr="00225D84" w:rsidRDefault="00F50BFB" w:rsidP="00C6645F">
            <w:pPr>
              <w:shd w:val="clear" w:color="auto" w:fill="FFFFFF"/>
              <w:spacing w:line="278" w:lineRule="exact"/>
              <w:ind w:left="14" w:right="10"/>
              <w:jc w:val="center"/>
              <w:rPr>
                <w:lang w:val="en-US"/>
              </w:rPr>
            </w:pPr>
            <w:r w:rsidRPr="00225D84">
              <w:rPr>
                <w:iCs/>
                <w:color w:val="000000"/>
                <w:spacing w:val="-5"/>
              </w:rPr>
              <w:t>Спец</w:t>
            </w:r>
            <w:r w:rsidRPr="00225D84">
              <w:rPr>
                <w:iCs/>
                <w:color w:val="000000"/>
                <w:spacing w:val="-2"/>
              </w:rPr>
              <w:t>іаліс</w:t>
            </w:r>
            <w:r w:rsidRPr="00225D84">
              <w:rPr>
                <w:iCs/>
                <w:color w:val="000000"/>
              </w:rPr>
              <w:t>т</w:t>
            </w:r>
          </w:p>
        </w:tc>
        <w:tc>
          <w:tcPr>
            <w:tcW w:w="789" w:type="dxa"/>
            <w:tcBorders>
              <w:top w:val="single" w:sz="6" w:space="0" w:color="auto"/>
              <w:left w:val="single" w:sz="6" w:space="0" w:color="auto"/>
              <w:right w:val="single" w:sz="6" w:space="0" w:color="auto"/>
            </w:tcBorders>
            <w:shd w:val="clear" w:color="auto" w:fill="FFFFFF"/>
            <w:textDirection w:val="btLr"/>
            <w:vAlign w:val="center"/>
          </w:tcPr>
          <w:p w:rsidR="00F50BFB" w:rsidRPr="00225D84" w:rsidRDefault="00F50BFB" w:rsidP="00C6645F">
            <w:pPr>
              <w:shd w:val="clear" w:color="auto" w:fill="FFFFFF"/>
              <w:ind w:left="288" w:right="113"/>
              <w:jc w:val="center"/>
            </w:pPr>
            <w:r w:rsidRPr="00225D84">
              <w:t>Тарифний розряд</w:t>
            </w:r>
          </w:p>
          <w:p w:rsidR="00F50BFB" w:rsidRPr="00225D84" w:rsidRDefault="00F50BFB" w:rsidP="00C6645F">
            <w:pPr>
              <w:shd w:val="clear" w:color="auto" w:fill="FFFFFF"/>
              <w:ind w:left="288" w:right="113"/>
              <w:jc w:val="center"/>
            </w:pPr>
            <w:r w:rsidRPr="00225D84">
              <w:t>(7,8,9)</w:t>
            </w:r>
          </w:p>
        </w:tc>
        <w:tc>
          <w:tcPr>
            <w:tcW w:w="1436" w:type="dxa"/>
            <w:tcBorders>
              <w:top w:val="single" w:sz="6" w:space="0" w:color="auto"/>
              <w:left w:val="single" w:sz="6" w:space="0" w:color="auto"/>
              <w:right w:val="single" w:sz="6" w:space="0" w:color="auto"/>
            </w:tcBorders>
            <w:shd w:val="clear" w:color="auto" w:fill="FFFFFF"/>
            <w:vAlign w:val="center"/>
          </w:tcPr>
          <w:p w:rsidR="00F50BFB" w:rsidRPr="00225D84" w:rsidRDefault="00F50BFB" w:rsidP="00C6645F">
            <w:pPr>
              <w:shd w:val="clear" w:color="auto" w:fill="FFFFFF"/>
              <w:spacing w:line="274" w:lineRule="exact"/>
              <w:ind w:left="14"/>
              <w:jc w:val="center"/>
              <w:rPr>
                <w:lang w:val="en-US"/>
              </w:rPr>
            </w:pPr>
            <w:r w:rsidRPr="00225D84">
              <w:rPr>
                <w:iCs/>
                <w:color w:val="000000"/>
                <w:spacing w:val="-3"/>
              </w:rPr>
              <w:t xml:space="preserve">Мають </w:t>
            </w:r>
            <w:r w:rsidRPr="00225D84">
              <w:rPr>
                <w:iCs/>
                <w:color w:val="000000"/>
              </w:rPr>
              <w:t xml:space="preserve">звання </w:t>
            </w:r>
            <w:r w:rsidRPr="00225D84">
              <w:rPr>
                <w:iCs/>
                <w:color w:val="000000"/>
                <w:spacing w:val="-4"/>
              </w:rPr>
              <w:t>„Виховат-</w:t>
            </w:r>
            <w:r w:rsidRPr="00225D84">
              <w:rPr>
                <w:iCs/>
                <w:color w:val="000000"/>
                <w:spacing w:val="-6"/>
              </w:rPr>
              <w:t>методист "</w:t>
            </w:r>
          </w:p>
        </w:tc>
        <w:tc>
          <w:tcPr>
            <w:tcW w:w="1415" w:type="dxa"/>
            <w:tcBorders>
              <w:top w:val="single" w:sz="6" w:space="0" w:color="auto"/>
              <w:left w:val="single" w:sz="6" w:space="0" w:color="auto"/>
              <w:right w:val="single" w:sz="6" w:space="0" w:color="auto"/>
            </w:tcBorders>
            <w:shd w:val="clear" w:color="auto" w:fill="FFFFFF"/>
            <w:vAlign w:val="center"/>
          </w:tcPr>
          <w:p w:rsidR="00F50BFB" w:rsidRPr="00225D84" w:rsidRDefault="00F50BFB" w:rsidP="00C6645F">
            <w:pPr>
              <w:shd w:val="clear" w:color="auto" w:fill="FFFFFF"/>
              <w:spacing w:line="274" w:lineRule="exact"/>
              <w:jc w:val="center"/>
              <w:rPr>
                <w:iCs/>
                <w:color w:val="000000"/>
                <w:lang w:val="en-US"/>
              </w:rPr>
            </w:pPr>
            <w:r w:rsidRPr="00225D84">
              <w:rPr>
                <w:iCs/>
                <w:color w:val="000000"/>
              </w:rPr>
              <w:t xml:space="preserve">Відмінники </w:t>
            </w:r>
            <w:r w:rsidRPr="00225D84">
              <w:rPr>
                <w:iCs/>
                <w:color w:val="000000"/>
                <w:spacing w:val="-2"/>
              </w:rPr>
              <w:t>освіт</w:t>
            </w:r>
            <w:r w:rsidRPr="00225D84">
              <w:rPr>
                <w:iCs/>
                <w:color w:val="000000"/>
              </w:rPr>
              <w:t>и</w:t>
            </w:r>
          </w:p>
        </w:tc>
      </w:tr>
      <w:tr w:rsidR="00F50BFB" w:rsidRPr="00225D84" w:rsidTr="00C6645F">
        <w:trPr>
          <w:trHeight w:hRule="exact" w:val="327"/>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F50BFB" w:rsidRPr="00225D84" w:rsidRDefault="00F50BFB" w:rsidP="00C6645F">
            <w:pPr>
              <w:shd w:val="clear" w:color="auto" w:fill="FFFFFF"/>
              <w:jc w:val="center"/>
            </w:pPr>
            <w:r w:rsidRPr="00225D84">
              <w:t>2011-2012</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F50BFB" w:rsidRPr="00225D84" w:rsidRDefault="00F50BFB" w:rsidP="00C6645F">
            <w:pPr>
              <w:shd w:val="clear" w:color="auto" w:fill="FFFFFF"/>
              <w:jc w:val="center"/>
            </w:pPr>
            <w:r w:rsidRPr="00225D84">
              <w:t>22</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F50BFB" w:rsidRPr="00225D84" w:rsidRDefault="00F50BFB" w:rsidP="00C6645F">
            <w:pPr>
              <w:shd w:val="clear" w:color="auto" w:fill="FFFFFF"/>
              <w:jc w:val="center"/>
            </w:pPr>
            <w:r w:rsidRPr="00225D84">
              <w:t>6</w:t>
            </w:r>
          </w:p>
        </w:tc>
        <w:tc>
          <w:tcPr>
            <w:tcW w:w="789" w:type="dxa"/>
            <w:tcBorders>
              <w:top w:val="single" w:sz="6" w:space="0" w:color="auto"/>
              <w:left w:val="single" w:sz="6" w:space="0" w:color="auto"/>
              <w:bottom w:val="single" w:sz="6" w:space="0" w:color="auto"/>
              <w:right w:val="single" w:sz="6" w:space="0" w:color="auto"/>
            </w:tcBorders>
            <w:shd w:val="clear" w:color="auto" w:fill="FFFFFF"/>
          </w:tcPr>
          <w:p w:rsidR="00F50BFB" w:rsidRPr="00225D84" w:rsidRDefault="00F50BFB" w:rsidP="00C6645F">
            <w:pPr>
              <w:shd w:val="clear" w:color="auto" w:fill="FFFFFF"/>
              <w:jc w:val="center"/>
            </w:pPr>
            <w:r w:rsidRPr="00225D84">
              <w:t>3</w:t>
            </w:r>
          </w:p>
        </w:tc>
        <w:tc>
          <w:tcPr>
            <w:tcW w:w="789" w:type="dxa"/>
            <w:tcBorders>
              <w:top w:val="single" w:sz="6" w:space="0" w:color="auto"/>
              <w:left w:val="single" w:sz="6" w:space="0" w:color="auto"/>
              <w:bottom w:val="single" w:sz="6" w:space="0" w:color="auto"/>
              <w:right w:val="single" w:sz="6" w:space="0" w:color="auto"/>
            </w:tcBorders>
            <w:shd w:val="clear" w:color="auto" w:fill="FFFFFF"/>
          </w:tcPr>
          <w:p w:rsidR="00F50BFB" w:rsidRPr="00225D84" w:rsidRDefault="00F50BFB" w:rsidP="00C6645F">
            <w:pPr>
              <w:shd w:val="clear" w:color="auto" w:fill="FFFFFF"/>
              <w:jc w:val="center"/>
            </w:pPr>
            <w:r w:rsidRPr="00225D84">
              <w:t>1</w:t>
            </w:r>
          </w:p>
        </w:tc>
        <w:tc>
          <w:tcPr>
            <w:tcW w:w="789" w:type="dxa"/>
            <w:tcBorders>
              <w:top w:val="single" w:sz="6" w:space="0" w:color="auto"/>
              <w:left w:val="single" w:sz="6" w:space="0" w:color="auto"/>
              <w:bottom w:val="single" w:sz="6" w:space="0" w:color="auto"/>
              <w:right w:val="single" w:sz="6" w:space="0" w:color="auto"/>
            </w:tcBorders>
            <w:shd w:val="clear" w:color="auto" w:fill="FFFFFF"/>
          </w:tcPr>
          <w:p w:rsidR="00F50BFB" w:rsidRPr="00225D84" w:rsidRDefault="00F50BFB" w:rsidP="00C6645F">
            <w:pPr>
              <w:shd w:val="clear" w:color="auto" w:fill="FFFFFF"/>
              <w:jc w:val="center"/>
              <w:rPr>
                <w:lang w:val="en-US"/>
              </w:rPr>
            </w:pPr>
            <w:r w:rsidRPr="00225D84">
              <w:t>5</w:t>
            </w:r>
          </w:p>
        </w:tc>
        <w:tc>
          <w:tcPr>
            <w:tcW w:w="789" w:type="dxa"/>
            <w:tcBorders>
              <w:top w:val="single" w:sz="6" w:space="0" w:color="auto"/>
              <w:left w:val="single" w:sz="6" w:space="0" w:color="auto"/>
              <w:bottom w:val="single" w:sz="6" w:space="0" w:color="auto"/>
              <w:right w:val="single" w:sz="6" w:space="0" w:color="auto"/>
            </w:tcBorders>
            <w:shd w:val="clear" w:color="auto" w:fill="FFFFFF"/>
          </w:tcPr>
          <w:p w:rsidR="00F50BFB" w:rsidRPr="00225D84" w:rsidRDefault="00F50BFB" w:rsidP="00C6645F">
            <w:pPr>
              <w:shd w:val="clear" w:color="auto" w:fill="FFFFFF"/>
              <w:jc w:val="center"/>
            </w:pPr>
            <w:r w:rsidRPr="00225D84">
              <w:t>7</w:t>
            </w: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F50BFB" w:rsidRPr="00225D84" w:rsidRDefault="00F50BFB" w:rsidP="00C6645F">
            <w:pPr>
              <w:shd w:val="clear" w:color="auto" w:fill="FFFFFF"/>
              <w:jc w:val="center"/>
            </w:pPr>
            <w:r w:rsidRPr="00225D84">
              <w:t>4</w:t>
            </w:r>
          </w:p>
        </w:tc>
        <w:tc>
          <w:tcPr>
            <w:tcW w:w="1415" w:type="dxa"/>
            <w:tcBorders>
              <w:top w:val="single" w:sz="6" w:space="0" w:color="auto"/>
              <w:left w:val="single" w:sz="6" w:space="0" w:color="auto"/>
              <w:bottom w:val="single" w:sz="6" w:space="0" w:color="auto"/>
              <w:right w:val="single" w:sz="6" w:space="0" w:color="auto"/>
            </w:tcBorders>
            <w:shd w:val="clear" w:color="auto" w:fill="FFFFFF"/>
          </w:tcPr>
          <w:p w:rsidR="00F50BFB" w:rsidRPr="00225D84" w:rsidRDefault="00F50BFB" w:rsidP="00C6645F">
            <w:pPr>
              <w:shd w:val="clear" w:color="auto" w:fill="FFFFFF"/>
              <w:jc w:val="center"/>
            </w:pPr>
            <w:r w:rsidRPr="00225D84">
              <w:t>2</w:t>
            </w:r>
          </w:p>
        </w:tc>
      </w:tr>
      <w:tr w:rsidR="00F50BFB" w:rsidRPr="00225D84" w:rsidTr="00C6645F">
        <w:trPr>
          <w:trHeight w:hRule="exact" w:val="327"/>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F50BFB" w:rsidRPr="00225D84" w:rsidRDefault="00F50BFB" w:rsidP="00C6645F">
            <w:pPr>
              <w:shd w:val="clear" w:color="auto" w:fill="FFFFFF"/>
              <w:jc w:val="center"/>
            </w:pPr>
            <w:r w:rsidRPr="00225D84">
              <w:t>2012-2013</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F50BFB" w:rsidRPr="00225D84" w:rsidRDefault="00F50BFB" w:rsidP="00C6645F">
            <w:pPr>
              <w:shd w:val="clear" w:color="auto" w:fill="FFFFFF"/>
              <w:jc w:val="center"/>
            </w:pPr>
            <w:r w:rsidRPr="00225D84">
              <w:t>23</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F50BFB" w:rsidRPr="00225D84" w:rsidRDefault="00F50BFB" w:rsidP="00C6645F">
            <w:pPr>
              <w:shd w:val="clear" w:color="auto" w:fill="FFFFFF"/>
              <w:jc w:val="center"/>
            </w:pPr>
            <w:r w:rsidRPr="00225D84">
              <w:t>6</w:t>
            </w:r>
          </w:p>
        </w:tc>
        <w:tc>
          <w:tcPr>
            <w:tcW w:w="789" w:type="dxa"/>
            <w:tcBorders>
              <w:top w:val="single" w:sz="6" w:space="0" w:color="auto"/>
              <w:left w:val="single" w:sz="6" w:space="0" w:color="auto"/>
              <w:bottom w:val="single" w:sz="6" w:space="0" w:color="auto"/>
              <w:right w:val="single" w:sz="6" w:space="0" w:color="auto"/>
            </w:tcBorders>
            <w:shd w:val="clear" w:color="auto" w:fill="FFFFFF"/>
          </w:tcPr>
          <w:p w:rsidR="00F50BFB" w:rsidRPr="00225D84" w:rsidRDefault="00F50BFB" w:rsidP="00C6645F">
            <w:pPr>
              <w:shd w:val="clear" w:color="auto" w:fill="FFFFFF"/>
              <w:jc w:val="center"/>
            </w:pPr>
            <w:r w:rsidRPr="00225D84">
              <w:t>3</w:t>
            </w:r>
          </w:p>
        </w:tc>
        <w:tc>
          <w:tcPr>
            <w:tcW w:w="789" w:type="dxa"/>
            <w:tcBorders>
              <w:top w:val="single" w:sz="6" w:space="0" w:color="auto"/>
              <w:left w:val="single" w:sz="6" w:space="0" w:color="auto"/>
              <w:bottom w:val="single" w:sz="6" w:space="0" w:color="auto"/>
              <w:right w:val="single" w:sz="6" w:space="0" w:color="auto"/>
            </w:tcBorders>
            <w:shd w:val="clear" w:color="auto" w:fill="FFFFFF"/>
          </w:tcPr>
          <w:p w:rsidR="00F50BFB" w:rsidRPr="00225D84" w:rsidRDefault="00F50BFB" w:rsidP="00C6645F">
            <w:pPr>
              <w:shd w:val="clear" w:color="auto" w:fill="FFFFFF"/>
              <w:jc w:val="center"/>
            </w:pPr>
            <w:r w:rsidRPr="00225D84">
              <w:t>1</w:t>
            </w:r>
          </w:p>
        </w:tc>
        <w:tc>
          <w:tcPr>
            <w:tcW w:w="789" w:type="dxa"/>
            <w:tcBorders>
              <w:top w:val="single" w:sz="6" w:space="0" w:color="auto"/>
              <w:left w:val="single" w:sz="6" w:space="0" w:color="auto"/>
              <w:bottom w:val="single" w:sz="6" w:space="0" w:color="auto"/>
              <w:right w:val="single" w:sz="6" w:space="0" w:color="auto"/>
            </w:tcBorders>
            <w:shd w:val="clear" w:color="auto" w:fill="FFFFFF"/>
          </w:tcPr>
          <w:p w:rsidR="00F50BFB" w:rsidRPr="00225D84" w:rsidRDefault="00F50BFB" w:rsidP="00C6645F">
            <w:pPr>
              <w:shd w:val="clear" w:color="auto" w:fill="FFFFFF"/>
              <w:jc w:val="center"/>
              <w:rPr>
                <w:lang w:val="en-US"/>
              </w:rPr>
            </w:pPr>
            <w:r w:rsidRPr="00225D84">
              <w:t>5</w:t>
            </w:r>
          </w:p>
        </w:tc>
        <w:tc>
          <w:tcPr>
            <w:tcW w:w="789" w:type="dxa"/>
            <w:tcBorders>
              <w:top w:val="single" w:sz="6" w:space="0" w:color="auto"/>
              <w:left w:val="single" w:sz="6" w:space="0" w:color="auto"/>
              <w:bottom w:val="single" w:sz="6" w:space="0" w:color="auto"/>
              <w:right w:val="single" w:sz="6" w:space="0" w:color="auto"/>
            </w:tcBorders>
            <w:shd w:val="clear" w:color="auto" w:fill="FFFFFF"/>
          </w:tcPr>
          <w:p w:rsidR="00F50BFB" w:rsidRPr="00225D84" w:rsidRDefault="00F50BFB" w:rsidP="00C6645F">
            <w:pPr>
              <w:shd w:val="clear" w:color="auto" w:fill="FFFFFF"/>
              <w:jc w:val="center"/>
            </w:pPr>
            <w:r w:rsidRPr="00225D84">
              <w:t>8</w:t>
            </w: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F50BFB" w:rsidRPr="00225D84" w:rsidRDefault="00F50BFB" w:rsidP="00C6645F">
            <w:pPr>
              <w:shd w:val="clear" w:color="auto" w:fill="FFFFFF"/>
              <w:jc w:val="center"/>
            </w:pPr>
            <w:r w:rsidRPr="00225D84">
              <w:t>4</w:t>
            </w:r>
          </w:p>
        </w:tc>
        <w:tc>
          <w:tcPr>
            <w:tcW w:w="1415" w:type="dxa"/>
            <w:tcBorders>
              <w:top w:val="single" w:sz="6" w:space="0" w:color="auto"/>
              <w:left w:val="single" w:sz="6" w:space="0" w:color="auto"/>
              <w:bottom w:val="single" w:sz="6" w:space="0" w:color="auto"/>
              <w:right w:val="single" w:sz="6" w:space="0" w:color="auto"/>
            </w:tcBorders>
            <w:shd w:val="clear" w:color="auto" w:fill="FFFFFF"/>
          </w:tcPr>
          <w:p w:rsidR="00F50BFB" w:rsidRPr="00225D84" w:rsidRDefault="00F50BFB" w:rsidP="00C6645F">
            <w:pPr>
              <w:shd w:val="clear" w:color="auto" w:fill="FFFFFF"/>
              <w:jc w:val="center"/>
            </w:pPr>
            <w:r w:rsidRPr="00225D84">
              <w:t>2</w:t>
            </w:r>
          </w:p>
        </w:tc>
      </w:tr>
      <w:tr w:rsidR="00F50BFB" w:rsidRPr="00225D84" w:rsidTr="00C6645F">
        <w:trPr>
          <w:trHeight w:hRule="exact" w:val="345"/>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F50BFB" w:rsidRPr="00225D84" w:rsidRDefault="00F50BFB" w:rsidP="00C6645F">
            <w:pPr>
              <w:shd w:val="clear" w:color="auto" w:fill="FFFFFF"/>
              <w:jc w:val="center"/>
            </w:pPr>
            <w:r w:rsidRPr="00225D84">
              <w:t>2013-2014</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F50BFB" w:rsidRPr="00225D84" w:rsidRDefault="00F50BFB" w:rsidP="00C6645F">
            <w:pPr>
              <w:shd w:val="clear" w:color="auto" w:fill="FFFFFF"/>
              <w:jc w:val="center"/>
            </w:pPr>
            <w:r w:rsidRPr="00225D84">
              <w:t>21</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F50BFB" w:rsidRPr="00225D84" w:rsidRDefault="00F50BFB" w:rsidP="00C6645F">
            <w:pPr>
              <w:shd w:val="clear" w:color="auto" w:fill="FFFFFF"/>
              <w:jc w:val="center"/>
            </w:pPr>
            <w:r w:rsidRPr="00225D84">
              <w:t>8</w:t>
            </w:r>
          </w:p>
        </w:tc>
        <w:tc>
          <w:tcPr>
            <w:tcW w:w="789" w:type="dxa"/>
            <w:tcBorders>
              <w:top w:val="single" w:sz="6" w:space="0" w:color="auto"/>
              <w:left w:val="single" w:sz="6" w:space="0" w:color="auto"/>
              <w:bottom w:val="single" w:sz="6" w:space="0" w:color="auto"/>
              <w:right w:val="single" w:sz="6" w:space="0" w:color="auto"/>
            </w:tcBorders>
            <w:shd w:val="clear" w:color="auto" w:fill="FFFFFF"/>
          </w:tcPr>
          <w:p w:rsidR="00F50BFB" w:rsidRPr="00225D84" w:rsidRDefault="00F50BFB" w:rsidP="00C6645F">
            <w:pPr>
              <w:shd w:val="clear" w:color="auto" w:fill="FFFFFF"/>
              <w:jc w:val="center"/>
            </w:pPr>
            <w:r w:rsidRPr="00225D84">
              <w:t>1</w:t>
            </w:r>
          </w:p>
        </w:tc>
        <w:tc>
          <w:tcPr>
            <w:tcW w:w="789" w:type="dxa"/>
            <w:tcBorders>
              <w:top w:val="single" w:sz="6" w:space="0" w:color="auto"/>
              <w:left w:val="single" w:sz="6" w:space="0" w:color="auto"/>
              <w:bottom w:val="single" w:sz="6" w:space="0" w:color="auto"/>
              <w:right w:val="single" w:sz="6" w:space="0" w:color="auto"/>
            </w:tcBorders>
            <w:shd w:val="clear" w:color="auto" w:fill="FFFFFF"/>
          </w:tcPr>
          <w:p w:rsidR="00F50BFB" w:rsidRPr="00225D84" w:rsidRDefault="00F50BFB" w:rsidP="00C6645F">
            <w:pPr>
              <w:shd w:val="clear" w:color="auto" w:fill="FFFFFF"/>
              <w:jc w:val="center"/>
            </w:pPr>
            <w:r w:rsidRPr="00225D84">
              <w:t>-</w:t>
            </w:r>
          </w:p>
        </w:tc>
        <w:tc>
          <w:tcPr>
            <w:tcW w:w="789" w:type="dxa"/>
            <w:tcBorders>
              <w:top w:val="single" w:sz="6" w:space="0" w:color="auto"/>
              <w:left w:val="single" w:sz="6" w:space="0" w:color="auto"/>
              <w:bottom w:val="single" w:sz="6" w:space="0" w:color="auto"/>
              <w:right w:val="single" w:sz="6" w:space="0" w:color="auto"/>
            </w:tcBorders>
            <w:shd w:val="clear" w:color="auto" w:fill="FFFFFF"/>
          </w:tcPr>
          <w:p w:rsidR="00F50BFB" w:rsidRPr="00225D84" w:rsidRDefault="00F50BFB" w:rsidP="00C6645F">
            <w:pPr>
              <w:shd w:val="clear" w:color="auto" w:fill="FFFFFF"/>
              <w:jc w:val="center"/>
              <w:rPr>
                <w:lang w:val="en-US"/>
              </w:rPr>
            </w:pPr>
            <w:r w:rsidRPr="00225D84">
              <w:t>6</w:t>
            </w:r>
          </w:p>
        </w:tc>
        <w:tc>
          <w:tcPr>
            <w:tcW w:w="789" w:type="dxa"/>
            <w:tcBorders>
              <w:top w:val="single" w:sz="6" w:space="0" w:color="auto"/>
              <w:left w:val="single" w:sz="6" w:space="0" w:color="auto"/>
              <w:bottom w:val="single" w:sz="6" w:space="0" w:color="auto"/>
              <w:right w:val="single" w:sz="6" w:space="0" w:color="auto"/>
            </w:tcBorders>
            <w:shd w:val="clear" w:color="auto" w:fill="FFFFFF"/>
          </w:tcPr>
          <w:p w:rsidR="00F50BFB" w:rsidRPr="00225D84" w:rsidRDefault="00F50BFB" w:rsidP="00C6645F">
            <w:pPr>
              <w:shd w:val="clear" w:color="auto" w:fill="FFFFFF"/>
              <w:jc w:val="center"/>
            </w:pPr>
            <w:r w:rsidRPr="00225D84">
              <w:t>8</w:t>
            </w: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F50BFB" w:rsidRPr="00225D84" w:rsidRDefault="00F50BFB" w:rsidP="00C6645F">
            <w:pPr>
              <w:shd w:val="clear" w:color="auto" w:fill="FFFFFF"/>
              <w:jc w:val="center"/>
            </w:pPr>
            <w:r w:rsidRPr="00225D84">
              <w:t>4</w:t>
            </w:r>
          </w:p>
        </w:tc>
        <w:tc>
          <w:tcPr>
            <w:tcW w:w="1415" w:type="dxa"/>
            <w:tcBorders>
              <w:top w:val="single" w:sz="6" w:space="0" w:color="auto"/>
              <w:left w:val="single" w:sz="6" w:space="0" w:color="auto"/>
              <w:bottom w:val="single" w:sz="6" w:space="0" w:color="auto"/>
              <w:right w:val="single" w:sz="6" w:space="0" w:color="auto"/>
            </w:tcBorders>
            <w:shd w:val="clear" w:color="auto" w:fill="FFFFFF"/>
          </w:tcPr>
          <w:p w:rsidR="00F50BFB" w:rsidRPr="00225D84" w:rsidRDefault="00F50BFB" w:rsidP="00C6645F">
            <w:pPr>
              <w:shd w:val="clear" w:color="auto" w:fill="FFFFFF"/>
              <w:jc w:val="center"/>
            </w:pPr>
            <w:r w:rsidRPr="00225D84">
              <w:t>2</w:t>
            </w:r>
          </w:p>
        </w:tc>
      </w:tr>
    </w:tbl>
    <w:p w:rsidR="00F50BFB" w:rsidRPr="00225D84" w:rsidRDefault="00F50BFB" w:rsidP="00F50BFB">
      <w:pPr>
        <w:ind w:firstLine="360"/>
        <w:jc w:val="both"/>
        <w:rPr>
          <w:color w:val="FF0000"/>
        </w:rPr>
      </w:pPr>
    </w:p>
    <w:p w:rsidR="00F50BFB" w:rsidRDefault="00F50BFB" w:rsidP="00F50BFB">
      <w:pPr>
        <w:spacing w:line="360" w:lineRule="auto"/>
        <w:ind w:firstLine="709"/>
        <w:jc w:val="center"/>
        <w:rPr>
          <w:b/>
          <w:lang w:val="uk-UA"/>
        </w:rPr>
      </w:pPr>
    </w:p>
    <w:p w:rsidR="00F50BFB" w:rsidRDefault="00F50BFB" w:rsidP="00F50BFB">
      <w:pPr>
        <w:spacing w:line="360" w:lineRule="auto"/>
        <w:ind w:firstLine="709"/>
        <w:jc w:val="center"/>
        <w:rPr>
          <w:b/>
          <w:lang w:val="uk-UA"/>
        </w:rPr>
      </w:pPr>
    </w:p>
    <w:p w:rsidR="00F50BFB" w:rsidRDefault="00F50BFB" w:rsidP="00F50BFB">
      <w:pPr>
        <w:spacing w:line="360" w:lineRule="auto"/>
        <w:ind w:firstLine="709"/>
        <w:jc w:val="center"/>
        <w:rPr>
          <w:b/>
          <w:lang w:val="uk-UA"/>
        </w:rPr>
      </w:pPr>
    </w:p>
    <w:p w:rsidR="00F50BFB" w:rsidRDefault="00F50BFB" w:rsidP="00F50BFB">
      <w:pPr>
        <w:spacing w:line="360" w:lineRule="auto"/>
        <w:ind w:firstLine="709"/>
        <w:jc w:val="center"/>
        <w:rPr>
          <w:b/>
          <w:lang w:val="uk-UA"/>
        </w:rPr>
      </w:pPr>
    </w:p>
    <w:p w:rsidR="00F50BFB" w:rsidRPr="00225D84" w:rsidRDefault="00F50BFB" w:rsidP="00F50BFB">
      <w:pPr>
        <w:spacing w:line="360" w:lineRule="auto"/>
        <w:ind w:firstLine="709"/>
        <w:jc w:val="center"/>
        <w:rPr>
          <w:b/>
        </w:rPr>
      </w:pPr>
      <w:r w:rsidRPr="00225D84">
        <w:rPr>
          <w:b/>
        </w:rPr>
        <w:t>Кількісний та якісний склад педагогічних працівників у порівнянні з минулим навчальним роком, результати атестації.</w:t>
      </w:r>
    </w:p>
    <w:p w:rsidR="00F50BFB" w:rsidRPr="00225D84" w:rsidRDefault="00F50BFB" w:rsidP="00F50BFB">
      <w:pPr>
        <w:ind w:firstLine="360"/>
        <w:jc w:val="both"/>
        <w:rPr>
          <w:b/>
          <w:color w:val="FF0000"/>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55"/>
        <w:gridCol w:w="1242"/>
        <w:gridCol w:w="1244"/>
        <w:gridCol w:w="1500"/>
        <w:gridCol w:w="1547"/>
        <w:gridCol w:w="1442"/>
      </w:tblGrid>
      <w:tr w:rsidR="00F50BFB" w:rsidRPr="00225D84" w:rsidTr="00C6645F">
        <w:trPr>
          <w:trHeight w:val="664"/>
        </w:trPr>
        <w:tc>
          <w:tcPr>
            <w:tcW w:w="2955" w:type="dxa"/>
            <w:vMerge w:val="restart"/>
            <w:vAlign w:val="center"/>
          </w:tcPr>
          <w:p w:rsidR="00F50BFB" w:rsidRPr="00225D84" w:rsidRDefault="00F50BFB" w:rsidP="00C6645F">
            <w:pPr>
              <w:tabs>
                <w:tab w:val="left" w:pos="600"/>
              </w:tabs>
              <w:ind w:right="20"/>
              <w:jc w:val="center"/>
              <w:rPr>
                <w:lang w:eastAsia="uk-UA"/>
              </w:rPr>
            </w:pPr>
            <w:r w:rsidRPr="00225D84">
              <w:rPr>
                <w:lang w:eastAsia="uk-UA"/>
              </w:rPr>
              <w:t>Рівень кваліфікації педагогів</w:t>
            </w:r>
          </w:p>
        </w:tc>
        <w:tc>
          <w:tcPr>
            <w:tcW w:w="2485" w:type="dxa"/>
            <w:gridSpan w:val="2"/>
            <w:vAlign w:val="center"/>
          </w:tcPr>
          <w:p w:rsidR="00F50BFB" w:rsidRPr="00225D84" w:rsidRDefault="00F50BFB" w:rsidP="00C6645F">
            <w:pPr>
              <w:tabs>
                <w:tab w:val="left" w:pos="600"/>
              </w:tabs>
              <w:ind w:right="20"/>
              <w:jc w:val="center"/>
              <w:rPr>
                <w:lang w:eastAsia="uk-UA"/>
              </w:rPr>
            </w:pPr>
            <w:r w:rsidRPr="00225D84">
              <w:rPr>
                <w:lang w:eastAsia="uk-UA"/>
              </w:rPr>
              <w:t>Кількість педагогів станом на початок за категоріями)</w:t>
            </w:r>
          </w:p>
        </w:tc>
        <w:tc>
          <w:tcPr>
            <w:tcW w:w="3047" w:type="dxa"/>
            <w:gridSpan w:val="2"/>
            <w:tcBorders>
              <w:bottom w:val="single" w:sz="4" w:space="0" w:color="auto"/>
            </w:tcBorders>
            <w:vAlign w:val="center"/>
          </w:tcPr>
          <w:p w:rsidR="00F50BFB" w:rsidRPr="00225D84" w:rsidRDefault="00F50BFB" w:rsidP="00C6645F">
            <w:pPr>
              <w:tabs>
                <w:tab w:val="left" w:pos="600"/>
              </w:tabs>
              <w:ind w:right="20"/>
              <w:jc w:val="center"/>
              <w:rPr>
                <w:lang w:eastAsia="uk-UA"/>
              </w:rPr>
            </w:pPr>
          </w:p>
          <w:p w:rsidR="00F50BFB" w:rsidRPr="00225D84" w:rsidRDefault="00F50BFB" w:rsidP="00C6645F">
            <w:pPr>
              <w:tabs>
                <w:tab w:val="left" w:pos="600"/>
              </w:tabs>
              <w:ind w:right="20"/>
              <w:jc w:val="center"/>
              <w:rPr>
                <w:lang w:eastAsia="uk-UA"/>
              </w:rPr>
            </w:pPr>
            <w:r w:rsidRPr="00225D84">
              <w:rPr>
                <w:lang w:eastAsia="uk-UA"/>
              </w:rPr>
              <w:t>Атестація педагогів</w:t>
            </w:r>
          </w:p>
        </w:tc>
        <w:tc>
          <w:tcPr>
            <w:tcW w:w="1442" w:type="dxa"/>
            <w:vMerge w:val="restart"/>
            <w:textDirection w:val="btLr"/>
            <w:vAlign w:val="center"/>
          </w:tcPr>
          <w:p w:rsidR="00F50BFB" w:rsidRPr="00225D84" w:rsidRDefault="00F50BFB" w:rsidP="00C6645F">
            <w:pPr>
              <w:tabs>
                <w:tab w:val="left" w:pos="600"/>
              </w:tabs>
              <w:ind w:left="113" w:right="20"/>
              <w:jc w:val="center"/>
              <w:rPr>
                <w:lang w:eastAsia="uk-UA"/>
              </w:rPr>
            </w:pPr>
            <w:r w:rsidRPr="00225D84">
              <w:rPr>
                <w:lang w:eastAsia="uk-UA"/>
              </w:rPr>
              <w:t>Порівняльний результат</w:t>
            </w:r>
          </w:p>
        </w:tc>
      </w:tr>
      <w:tr w:rsidR="00F50BFB" w:rsidRPr="00225D84" w:rsidTr="00C6645F">
        <w:trPr>
          <w:trHeight w:val="82"/>
        </w:trPr>
        <w:tc>
          <w:tcPr>
            <w:tcW w:w="2955" w:type="dxa"/>
            <w:vMerge/>
            <w:vAlign w:val="center"/>
          </w:tcPr>
          <w:p w:rsidR="00F50BFB" w:rsidRPr="00225D84" w:rsidRDefault="00F50BFB" w:rsidP="00C6645F">
            <w:pPr>
              <w:tabs>
                <w:tab w:val="left" w:pos="600"/>
              </w:tabs>
              <w:ind w:right="20"/>
              <w:jc w:val="center"/>
              <w:rPr>
                <w:lang w:eastAsia="uk-UA"/>
              </w:rPr>
            </w:pPr>
          </w:p>
        </w:tc>
        <w:tc>
          <w:tcPr>
            <w:tcW w:w="1242" w:type="dxa"/>
            <w:vAlign w:val="center"/>
          </w:tcPr>
          <w:p w:rsidR="00F50BFB" w:rsidRPr="00225D84" w:rsidRDefault="00F50BFB" w:rsidP="00C6645F">
            <w:pPr>
              <w:tabs>
                <w:tab w:val="left" w:pos="600"/>
              </w:tabs>
              <w:ind w:right="20"/>
              <w:jc w:val="center"/>
              <w:rPr>
                <w:lang w:eastAsia="uk-UA"/>
              </w:rPr>
            </w:pPr>
            <w:r w:rsidRPr="00225D84">
              <w:rPr>
                <w:lang w:eastAsia="uk-UA"/>
              </w:rPr>
              <w:t>На кінець 2012-2013 н.р.</w:t>
            </w:r>
          </w:p>
        </w:tc>
        <w:tc>
          <w:tcPr>
            <w:tcW w:w="1244" w:type="dxa"/>
            <w:vAlign w:val="center"/>
          </w:tcPr>
          <w:p w:rsidR="00F50BFB" w:rsidRPr="00225D84" w:rsidRDefault="00F50BFB" w:rsidP="00C6645F">
            <w:pPr>
              <w:tabs>
                <w:tab w:val="left" w:pos="600"/>
              </w:tabs>
              <w:ind w:right="20"/>
              <w:jc w:val="center"/>
              <w:rPr>
                <w:lang w:eastAsia="uk-UA"/>
              </w:rPr>
            </w:pPr>
            <w:r w:rsidRPr="00225D84">
              <w:rPr>
                <w:lang w:eastAsia="uk-UA"/>
              </w:rPr>
              <w:t>На кінець 2013 – 2014 н.р.</w:t>
            </w:r>
          </w:p>
        </w:tc>
        <w:tc>
          <w:tcPr>
            <w:tcW w:w="1500" w:type="dxa"/>
            <w:vAlign w:val="center"/>
          </w:tcPr>
          <w:p w:rsidR="00F50BFB" w:rsidRPr="00225D84" w:rsidRDefault="00F50BFB" w:rsidP="00C6645F">
            <w:pPr>
              <w:tabs>
                <w:tab w:val="left" w:pos="600"/>
              </w:tabs>
              <w:ind w:right="20"/>
              <w:jc w:val="center"/>
              <w:rPr>
                <w:lang w:eastAsia="uk-UA"/>
              </w:rPr>
            </w:pPr>
            <w:r w:rsidRPr="00225D84">
              <w:rPr>
                <w:lang w:eastAsia="uk-UA"/>
              </w:rPr>
              <w:t>2012-2013</w:t>
            </w:r>
          </w:p>
        </w:tc>
        <w:tc>
          <w:tcPr>
            <w:tcW w:w="1547" w:type="dxa"/>
            <w:vAlign w:val="center"/>
          </w:tcPr>
          <w:p w:rsidR="00F50BFB" w:rsidRPr="00225D84" w:rsidRDefault="00F50BFB" w:rsidP="00C6645F">
            <w:pPr>
              <w:tabs>
                <w:tab w:val="left" w:pos="600"/>
              </w:tabs>
              <w:ind w:right="20"/>
              <w:jc w:val="center"/>
              <w:rPr>
                <w:lang w:eastAsia="uk-UA"/>
              </w:rPr>
            </w:pPr>
            <w:r w:rsidRPr="00225D84">
              <w:rPr>
                <w:lang w:eastAsia="uk-UA"/>
              </w:rPr>
              <w:t>2013-2014</w:t>
            </w:r>
          </w:p>
        </w:tc>
        <w:tc>
          <w:tcPr>
            <w:tcW w:w="1442" w:type="dxa"/>
            <w:vMerge/>
            <w:vAlign w:val="center"/>
          </w:tcPr>
          <w:p w:rsidR="00F50BFB" w:rsidRPr="00225D84" w:rsidRDefault="00F50BFB" w:rsidP="00C6645F">
            <w:pPr>
              <w:tabs>
                <w:tab w:val="left" w:pos="600"/>
              </w:tabs>
              <w:ind w:right="20"/>
              <w:jc w:val="center"/>
              <w:rPr>
                <w:lang w:eastAsia="uk-UA"/>
              </w:rPr>
            </w:pPr>
          </w:p>
        </w:tc>
      </w:tr>
      <w:tr w:rsidR="00F50BFB" w:rsidRPr="00225D84" w:rsidTr="00C6645F">
        <w:trPr>
          <w:trHeight w:val="354"/>
        </w:trPr>
        <w:tc>
          <w:tcPr>
            <w:tcW w:w="2955" w:type="dxa"/>
          </w:tcPr>
          <w:p w:rsidR="00F50BFB" w:rsidRPr="00225D84" w:rsidRDefault="00F50BFB" w:rsidP="00C6645F">
            <w:pPr>
              <w:tabs>
                <w:tab w:val="left" w:pos="600"/>
              </w:tabs>
              <w:ind w:right="20"/>
              <w:jc w:val="both"/>
              <w:rPr>
                <w:lang w:eastAsia="uk-UA"/>
              </w:rPr>
            </w:pPr>
            <w:r w:rsidRPr="00225D84">
              <w:rPr>
                <w:lang w:eastAsia="uk-UA"/>
              </w:rPr>
              <w:t>Спеціаліст вищої категорії</w:t>
            </w:r>
          </w:p>
        </w:tc>
        <w:tc>
          <w:tcPr>
            <w:tcW w:w="1242" w:type="dxa"/>
          </w:tcPr>
          <w:p w:rsidR="00F50BFB" w:rsidRPr="00225D84" w:rsidRDefault="00F50BFB" w:rsidP="00C6645F">
            <w:pPr>
              <w:tabs>
                <w:tab w:val="left" w:pos="600"/>
              </w:tabs>
              <w:ind w:right="20"/>
              <w:jc w:val="center"/>
              <w:rPr>
                <w:lang w:eastAsia="uk-UA"/>
              </w:rPr>
            </w:pPr>
            <w:r w:rsidRPr="00225D84">
              <w:rPr>
                <w:lang w:eastAsia="uk-UA"/>
              </w:rPr>
              <w:t>6</w:t>
            </w:r>
          </w:p>
        </w:tc>
        <w:tc>
          <w:tcPr>
            <w:tcW w:w="1244" w:type="dxa"/>
          </w:tcPr>
          <w:p w:rsidR="00F50BFB" w:rsidRPr="00225D84" w:rsidRDefault="00F50BFB" w:rsidP="00C6645F">
            <w:pPr>
              <w:tabs>
                <w:tab w:val="left" w:pos="600"/>
              </w:tabs>
              <w:ind w:right="20"/>
              <w:jc w:val="center"/>
              <w:rPr>
                <w:lang w:eastAsia="uk-UA"/>
              </w:rPr>
            </w:pPr>
            <w:r w:rsidRPr="00225D84">
              <w:rPr>
                <w:lang w:eastAsia="uk-UA"/>
              </w:rPr>
              <w:t>8</w:t>
            </w:r>
          </w:p>
        </w:tc>
        <w:tc>
          <w:tcPr>
            <w:tcW w:w="1500" w:type="dxa"/>
          </w:tcPr>
          <w:p w:rsidR="00F50BFB" w:rsidRPr="00225D84" w:rsidRDefault="00F50BFB" w:rsidP="00C6645F">
            <w:pPr>
              <w:tabs>
                <w:tab w:val="left" w:pos="600"/>
              </w:tabs>
              <w:ind w:right="20"/>
              <w:jc w:val="center"/>
              <w:rPr>
                <w:lang w:eastAsia="uk-UA"/>
              </w:rPr>
            </w:pPr>
            <w:r w:rsidRPr="00225D84">
              <w:rPr>
                <w:lang w:eastAsia="uk-UA"/>
              </w:rPr>
              <w:t>26%</w:t>
            </w:r>
          </w:p>
        </w:tc>
        <w:tc>
          <w:tcPr>
            <w:tcW w:w="1547" w:type="dxa"/>
          </w:tcPr>
          <w:p w:rsidR="00F50BFB" w:rsidRPr="00225D84" w:rsidRDefault="00F50BFB" w:rsidP="00C6645F">
            <w:pPr>
              <w:tabs>
                <w:tab w:val="left" w:pos="600"/>
              </w:tabs>
              <w:ind w:right="20"/>
              <w:jc w:val="center"/>
              <w:rPr>
                <w:lang w:eastAsia="uk-UA"/>
              </w:rPr>
            </w:pPr>
            <w:r w:rsidRPr="00225D84">
              <w:rPr>
                <w:lang w:eastAsia="uk-UA"/>
              </w:rPr>
              <w:t>38%</w:t>
            </w:r>
          </w:p>
        </w:tc>
        <w:tc>
          <w:tcPr>
            <w:tcW w:w="1442" w:type="dxa"/>
          </w:tcPr>
          <w:p w:rsidR="00F50BFB" w:rsidRPr="00225D84" w:rsidRDefault="00F50BFB" w:rsidP="00C6645F">
            <w:pPr>
              <w:tabs>
                <w:tab w:val="left" w:pos="600"/>
              </w:tabs>
              <w:ind w:right="20"/>
              <w:jc w:val="center"/>
              <w:rPr>
                <w:lang w:eastAsia="uk-UA"/>
              </w:rPr>
            </w:pPr>
            <w:r w:rsidRPr="00225D84">
              <w:rPr>
                <w:lang w:eastAsia="uk-UA"/>
              </w:rPr>
              <w:t>+ 12%</w:t>
            </w:r>
          </w:p>
        </w:tc>
      </w:tr>
      <w:tr w:rsidR="00F50BFB" w:rsidRPr="00225D84" w:rsidTr="00C6645F">
        <w:trPr>
          <w:trHeight w:val="365"/>
        </w:trPr>
        <w:tc>
          <w:tcPr>
            <w:tcW w:w="2955" w:type="dxa"/>
          </w:tcPr>
          <w:p w:rsidR="00F50BFB" w:rsidRPr="00225D84" w:rsidRDefault="00F50BFB" w:rsidP="00C6645F">
            <w:pPr>
              <w:tabs>
                <w:tab w:val="left" w:pos="600"/>
              </w:tabs>
              <w:ind w:right="20"/>
              <w:jc w:val="both"/>
              <w:rPr>
                <w:lang w:eastAsia="uk-UA"/>
              </w:rPr>
            </w:pPr>
            <w:r w:rsidRPr="00225D84">
              <w:rPr>
                <w:lang w:eastAsia="uk-UA"/>
              </w:rPr>
              <w:t>Спеціаліст І категорії</w:t>
            </w:r>
          </w:p>
        </w:tc>
        <w:tc>
          <w:tcPr>
            <w:tcW w:w="1242" w:type="dxa"/>
          </w:tcPr>
          <w:p w:rsidR="00F50BFB" w:rsidRPr="00225D84" w:rsidRDefault="00F50BFB" w:rsidP="00C6645F">
            <w:pPr>
              <w:tabs>
                <w:tab w:val="left" w:pos="600"/>
              </w:tabs>
              <w:ind w:right="20"/>
              <w:jc w:val="center"/>
              <w:rPr>
                <w:lang w:eastAsia="uk-UA"/>
              </w:rPr>
            </w:pPr>
            <w:r w:rsidRPr="00225D84">
              <w:rPr>
                <w:lang w:eastAsia="uk-UA"/>
              </w:rPr>
              <w:t>3</w:t>
            </w:r>
          </w:p>
        </w:tc>
        <w:tc>
          <w:tcPr>
            <w:tcW w:w="1244" w:type="dxa"/>
          </w:tcPr>
          <w:p w:rsidR="00F50BFB" w:rsidRPr="00225D84" w:rsidRDefault="00F50BFB" w:rsidP="00C6645F">
            <w:pPr>
              <w:tabs>
                <w:tab w:val="left" w:pos="600"/>
              </w:tabs>
              <w:ind w:right="20"/>
              <w:jc w:val="center"/>
              <w:rPr>
                <w:lang w:eastAsia="uk-UA"/>
              </w:rPr>
            </w:pPr>
            <w:r w:rsidRPr="00225D84">
              <w:rPr>
                <w:lang w:eastAsia="uk-UA"/>
              </w:rPr>
              <w:t>1</w:t>
            </w:r>
          </w:p>
        </w:tc>
        <w:tc>
          <w:tcPr>
            <w:tcW w:w="1500" w:type="dxa"/>
          </w:tcPr>
          <w:p w:rsidR="00F50BFB" w:rsidRPr="00225D84" w:rsidRDefault="00F50BFB" w:rsidP="00C6645F">
            <w:pPr>
              <w:tabs>
                <w:tab w:val="left" w:pos="600"/>
              </w:tabs>
              <w:ind w:right="20"/>
              <w:jc w:val="center"/>
              <w:rPr>
                <w:lang w:eastAsia="uk-UA"/>
              </w:rPr>
            </w:pPr>
            <w:r w:rsidRPr="00225D84">
              <w:rPr>
                <w:lang w:eastAsia="uk-UA"/>
              </w:rPr>
              <w:t>13%</w:t>
            </w:r>
          </w:p>
        </w:tc>
        <w:tc>
          <w:tcPr>
            <w:tcW w:w="1547" w:type="dxa"/>
          </w:tcPr>
          <w:p w:rsidR="00F50BFB" w:rsidRPr="00225D84" w:rsidRDefault="00F50BFB" w:rsidP="00C6645F">
            <w:pPr>
              <w:tabs>
                <w:tab w:val="left" w:pos="600"/>
              </w:tabs>
              <w:ind w:right="20"/>
              <w:jc w:val="center"/>
              <w:rPr>
                <w:lang w:eastAsia="uk-UA"/>
              </w:rPr>
            </w:pPr>
            <w:r w:rsidRPr="00225D84">
              <w:rPr>
                <w:lang w:eastAsia="uk-UA"/>
              </w:rPr>
              <w:t>5%</w:t>
            </w:r>
          </w:p>
        </w:tc>
        <w:tc>
          <w:tcPr>
            <w:tcW w:w="1442" w:type="dxa"/>
          </w:tcPr>
          <w:p w:rsidR="00F50BFB" w:rsidRPr="00225D84" w:rsidRDefault="00F50BFB" w:rsidP="00C6645F">
            <w:pPr>
              <w:tabs>
                <w:tab w:val="left" w:pos="600"/>
              </w:tabs>
              <w:ind w:right="20"/>
              <w:jc w:val="center"/>
              <w:rPr>
                <w:lang w:eastAsia="uk-UA"/>
              </w:rPr>
            </w:pPr>
            <w:r w:rsidRPr="00225D84">
              <w:rPr>
                <w:lang w:eastAsia="uk-UA"/>
              </w:rPr>
              <w:t>- 8%</w:t>
            </w:r>
          </w:p>
        </w:tc>
      </w:tr>
      <w:tr w:rsidR="00F50BFB" w:rsidRPr="00225D84" w:rsidTr="00C6645F">
        <w:trPr>
          <w:trHeight w:val="365"/>
        </w:trPr>
        <w:tc>
          <w:tcPr>
            <w:tcW w:w="2955" w:type="dxa"/>
          </w:tcPr>
          <w:p w:rsidR="00F50BFB" w:rsidRPr="00225D84" w:rsidRDefault="00F50BFB" w:rsidP="00C6645F">
            <w:pPr>
              <w:tabs>
                <w:tab w:val="left" w:pos="600"/>
              </w:tabs>
              <w:ind w:right="20"/>
              <w:jc w:val="both"/>
              <w:rPr>
                <w:lang w:eastAsia="uk-UA"/>
              </w:rPr>
            </w:pPr>
            <w:r w:rsidRPr="00225D84">
              <w:rPr>
                <w:lang w:eastAsia="uk-UA"/>
              </w:rPr>
              <w:t>Спеціаліст ІІ категорії</w:t>
            </w:r>
          </w:p>
        </w:tc>
        <w:tc>
          <w:tcPr>
            <w:tcW w:w="1242" w:type="dxa"/>
          </w:tcPr>
          <w:p w:rsidR="00F50BFB" w:rsidRPr="00225D84" w:rsidRDefault="00F50BFB" w:rsidP="00C6645F">
            <w:pPr>
              <w:tabs>
                <w:tab w:val="left" w:pos="600"/>
              </w:tabs>
              <w:ind w:right="20"/>
              <w:jc w:val="center"/>
              <w:rPr>
                <w:lang w:eastAsia="uk-UA"/>
              </w:rPr>
            </w:pPr>
            <w:r w:rsidRPr="00225D84">
              <w:rPr>
                <w:lang w:eastAsia="uk-UA"/>
              </w:rPr>
              <w:t>1</w:t>
            </w:r>
          </w:p>
        </w:tc>
        <w:tc>
          <w:tcPr>
            <w:tcW w:w="1244" w:type="dxa"/>
          </w:tcPr>
          <w:p w:rsidR="00F50BFB" w:rsidRPr="00225D84" w:rsidRDefault="00F50BFB" w:rsidP="00C6645F">
            <w:pPr>
              <w:tabs>
                <w:tab w:val="left" w:pos="600"/>
              </w:tabs>
              <w:ind w:right="20"/>
              <w:jc w:val="center"/>
              <w:rPr>
                <w:lang w:eastAsia="uk-UA"/>
              </w:rPr>
            </w:pPr>
            <w:r w:rsidRPr="00225D84">
              <w:rPr>
                <w:lang w:eastAsia="uk-UA"/>
              </w:rPr>
              <w:t>-</w:t>
            </w:r>
          </w:p>
        </w:tc>
        <w:tc>
          <w:tcPr>
            <w:tcW w:w="1500" w:type="dxa"/>
          </w:tcPr>
          <w:p w:rsidR="00F50BFB" w:rsidRPr="00225D84" w:rsidRDefault="00F50BFB" w:rsidP="00C6645F">
            <w:pPr>
              <w:tabs>
                <w:tab w:val="left" w:pos="600"/>
              </w:tabs>
              <w:ind w:right="20"/>
              <w:jc w:val="center"/>
              <w:rPr>
                <w:lang w:eastAsia="uk-UA"/>
              </w:rPr>
            </w:pPr>
            <w:r w:rsidRPr="00225D84">
              <w:rPr>
                <w:lang w:eastAsia="uk-UA"/>
              </w:rPr>
              <w:t>4%</w:t>
            </w:r>
          </w:p>
        </w:tc>
        <w:tc>
          <w:tcPr>
            <w:tcW w:w="1547" w:type="dxa"/>
          </w:tcPr>
          <w:p w:rsidR="00F50BFB" w:rsidRPr="00225D84" w:rsidRDefault="00F50BFB" w:rsidP="00C6645F">
            <w:pPr>
              <w:tabs>
                <w:tab w:val="left" w:pos="600"/>
              </w:tabs>
              <w:ind w:right="20"/>
              <w:jc w:val="center"/>
              <w:rPr>
                <w:lang w:eastAsia="uk-UA"/>
              </w:rPr>
            </w:pPr>
            <w:r w:rsidRPr="00225D84">
              <w:rPr>
                <w:lang w:eastAsia="uk-UA"/>
              </w:rPr>
              <w:t>-%</w:t>
            </w:r>
          </w:p>
        </w:tc>
        <w:tc>
          <w:tcPr>
            <w:tcW w:w="1442" w:type="dxa"/>
          </w:tcPr>
          <w:p w:rsidR="00F50BFB" w:rsidRPr="00225D84" w:rsidRDefault="00F50BFB" w:rsidP="00C6645F">
            <w:pPr>
              <w:tabs>
                <w:tab w:val="left" w:pos="600"/>
              </w:tabs>
              <w:ind w:right="20"/>
              <w:jc w:val="center"/>
              <w:rPr>
                <w:lang w:eastAsia="uk-UA"/>
              </w:rPr>
            </w:pPr>
            <w:r w:rsidRPr="00225D84">
              <w:rPr>
                <w:lang w:eastAsia="uk-UA"/>
              </w:rPr>
              <w:t>- 4%</w:t>
            </w:r>
          </w:p>
        </w:tc>
      </w:tr>
      <w:tr w:rsidR="00F50BFB" w:rsidRPr="00225D84" w:rsidTr="00C6645F">
        <w:trPr>
          <w:trHeight w:val="170"/>
        </w:trPr>
        <w:tc>
          <w:tcPr>
            <w:tcW w:w="2955" w:type="dxa"/>
          </w:tcPr>
          <w:p w:rsidR="00F50BFB" w:rsidRPr="00225D84" w:rsidRDefault="00F50BFB" w:rsidP="00C6645F">
            <w:pPr>
              <w:tabs>
                <w:tab w:val="left" w:pos="600"/>
              </w:tabs>
              <w:ind w:right="20"/>
              <w:jc w:val="both"/>
              <w:rPr>
                <w:lang w:eastAsia="uk-UA"/>
              </w:rPr>
            </w:pPr>
            <w:r w:rsidRPr="00225D84">
              <w:rPr>
                <w:lang w:eastAsia="uk-UA"/>
              </w:rPr>
              <w:t>Спеціаліст</w:t>
            </w:r>
          </w:p>
        </w:tc>
        <w:tc>
          <w:tcPr>
            <w:tcW w:w="1242" w:type="dxa"/>
          </w:tcPr>
          <w:p w:rsidR="00F50BFB" w:rsidRPr="00225D84" w:rsidRDefault="00F50BFB" w:rsidP="00C6645F">
            <w:pPr>
              <w:tabs>
                <w:tab w:val="left" w:pos="600"/>
              </w:tabs>
              <w:ind w:right="20"/>
              <w:jc w:val="center"/>
              <w:rPr>
                <w:lang w:eastAsia="uk-UA"/>
              </w:rPr>
            </w:pPr>
            <w:r w:rsidRPr="00225D84">
              <w:rPr>
                <w:lang w:eastAsia="uk-UA"/>
              </w:rPr>
              <w:t>5</w:t>
            </w:r>
          </w:p>
        </w:tc>
        <w:tc>
          <w:tcPr>
            <w:tcW w:w="1244" w:type="dxa"/>
          </w:tcPr>
          <w:p w:rsidR="00F50BFB" w:rsidRPr="00225D84" w:rsidRDefault="00F50BFB" w:rsidP="00C6645F">
            <w:pPr>
              <w:tabs>
                <w:tab w:val="left" w:pos="600"/>
              </w:tabs>
              <w:ind w:right="20"/>
              <w:jc w:val="center"/>
              <w:rPr>
                <w:lang w:eastAsia="uk-UA"/>
              </w:rPr>
            </w:pPr>
            <w:r w:rsidRPr="00225D84">
              <w:rPr>
                <w:lang w:eastAsia="uk-UA"/>
              </w:rPr>
              <w:t>6</w:t>
            </w:r>
          </w:p>
        </w:tc>
        <w:tc>
          <w:tcPr>
            <w:tcW w:w="1500" w:type="dxa"/>
          </w:tcPr>
          <w:p w:rsidR="00F50BFB" w:rsidRPr="00225D84" w:rsidRDefault="00F50BFB" w:rsidP="00C6645F">
            <w:pPr>
              <w:tabs>
                <w:tab w:val="left" w:pos="600"/>
              </w:tabs>
              <w:ind w:right="20"/>
              <w:jc w:val="center"/>
              <w:rPr>
                <w:lang w:eastAsia="uk-UA"/>
              </w:rPr>
            </w:pPr>
            <w:r w:rsidRPr="00225D84">
              <w:rPr>
                <w:lang w:eastAsia="uk-UA"/>
              </w:rPr>
              <w:t>22%</w:t>
            </w:r>
          </w:p>
        </w:tc>
        <w:tc>
          <w:tcPr>
            <w:tcW w:w="1547" w:type="dxa"/>
          </w:tcPr>
          <w:p w:rsidR="00F50BFB" w:rsidRPr="00225D84" w:rsidRDefault="00F50BFB" w:rsidP="00C6645F">
            <w:pPr>
              <w:tabs>
                <w:tab w:val="left" w:pos="600"/>
              </w:tabs>
              <w:ind w:right="20"/>
              <w:jc w:val="center"/>
              <w:rPr>
                <w:lang w:eastAsia="uk-UA"/>
              </w:rPr>
            </w:pPr>
            <w:r w:rsidRPr="00225D84">
              <w:rPr>
                <w:lang w:eastAsia="uk-UA"/>
              </w:rPr>
              <w:t>29%</w:t>
            </w:r>
          </w:p>
        </w:tc>
        <w:tc>
          <w:tcPr>
            <w:tcW w:w="1442" w:type="dxa"/>
          </w:tcPr>
          <w:p w:rsidR="00F50BFB" w:rsidRPr="00225D84" w:rsidRDefault="00F50BFB" w:rsidP="00C6645F">
            <w:pPr>
              <w:tabs>
                <w:tab w:val="left" w:pos="600"/>
              </w:tabs>
              <w:ind w:right="20"/>
              <w:jc w:val="center"/>
              <w:rPr>
                <w:lang w:eastAsia="uk-UA"/>
              </w:rPr>
            </w:pPr>
            <w:r w:rsidRPr="00225D84">
              <w:rPr>
                <w:lang w:eastAsia="uk-UA"/>
              </w:rPr>
              <w:t>+7%</w:t>
            </w:r>
          </w:p>
        </w:tc>
      </w:tr>
      <w:tr w:rsidR="00F50BFB" w:rsidRPr="00225D84" w:rsidTr="00C6645F">
        <w:trPr>
          <w:trHeight w:val="376"/>
        </w:trPr>
        <w:tc>
          <w:tcPr>
            <w:tcW w:w="2955" w:type="dxa"/>
          </w:tcPr>
          <w:p w:rsidR="00F50BFB" w:rsidRPr="00225D84" w:rsidRDefault="00F50BFB" w:rsidP="00C6645F">
            <w:pPr>
              <w:tabs>
                <w:tab w:val="left" w:pos="600"/>
              </w:tabs>
              <w:ind w:right="20"/>
              <w:jc w:val="both"/>
              <w:rPr>
                <w:lang w:eastAsia="uk-UA"/>
              </w:rPr>
            </w:pPr>
            <w:r w:rsidRPr="00225D84">
              <w:rPr>
                <w:lang w:eastAsia="uk-UA"/>
              </w:rPr>
              <w:t>Тарифікаційний розряд (9, 8)</w:t>
            </w:r>
          </w:p>
        </w:tc>
        <w:tc>
          <w:tcPr>
            <w:tcW w:w="1242" w:type="dxa"/>
          </w:tcPr>
          <w:p w:rsidR="00F50BFB" w:rsidRPr="00225D84" w:rsidRDefault="00F50BFB" w:rsidP="00C6645F">
            <w:pPr>
              <w:tabs>
                <w:tab w:val="left" w:pos="600"/>
              </w:tabs>
              <w:ind w:right="20"/>
              <w:jc w:val="center"/>
              <w:rPr>
                <w:lang w:eastAsia="uk-UA"/>
              </w:rPr>
            </w:pPr>
            <w:r w:rsidRPr="00225D84">
              <w:rPr>
                <w:lang w:eastAsia="uk-UA"/>
              </w:rPr>
              <w:t>8</w:t>
            </w:r>
          </w:p>
        </w:tc>
        <w:tc>
          <w:tcPr>
            <w:tcW w:w="1244" w:type="dxa"/>
          </w:tcPr>
          <w:p w:rsidR="00F50BFB" w:rsidRPr="00225D84" w:rsidRDefault="00F50BFB" w:rsidP="00C6645F">
            <w:pPr>
              <w:tabs>
                <w:tab w:val="left" w:pos="600"/>
              </w:tabs>
              <w:ind w:right="20"/>
              <w:jc w:val="center"/>
              <w:rPr>
                <w:lang w:eastAsia="uk-UA"/>
              </w:rPr>
            </w:pPr>
            <w:r w:rsidRPr="00225D84">
              <w:rPr>
                <w:lang w:eastAsia="uk-UA"/>
              </w:rPr>
              <w:t>8</w:t>
            </w:r>
          </w:p>
        </w:tc>
        <w:tc>
          <w:tcPr>
            <w:tcW w:w="1500" w:type="dxa"/>
          </w:tcPr>
          <w:p w:rsidR="00F50BFB" w:rsidRPr="00225D84" w:rsidRDefault="00F50BFB" w:rsidP="00C6645F">
            <w:pPr>
              <w:tabs>
                <w:tab w:val="left" w:pos="600"/>
              </w:tabs>
              <w:ind w:right="20"/>
              <w:jc w:val="center"/>
              <w:rPr>
                <w:lang w:eastAsia="uk-UA"/>
              </w:rPr>
            </w:pPr>
            <w:r w:rsidRPr="00225D84">
              <w:rPr>
                <w:lang w:eastAsia="uk-UA"/>
              </w:rPr>
              <w:t>35%</w:t>
            </w:r>
          </w:p>
        </w:tc>
        <w:tc>
          <w:tcPr>
            <w:tcW w:w="1547" w:type="dxa"/>
          </w:tcPr>
          <w:p w:rsidR="00F50BFB" w:rsidRPr="00225D84" w:rsidRDefault="00F50BFB" w:rsidP="00C6645F">
            <w:pPr>
              <w:tabs>
                <w:tab w:val="left" w:pos="600"/>
              </w:tabs>
              <w:ind w:right="20"/>
              <w:jc w:val="center"/>
              <w:rPr>
                <w:lang w:eastAsia="uk-UA"/>
              </w:rPr>
            </w:pPr>
            <w:r w:rsidRPr="00225D84">
              <w:rPr>
                <w:lang w:eastAsia="uk-UA"/>
              </w:rPr>
              <w:t>38%</w:t>
            </w:r>
          </w:p>
        </w:tc>
        <w:tc>
          <w:tcPr>
            <w:tcW w:w="1442" w:type="dxa"/>
          </w:tcPr>
          <w:p w:rsidR="00F50BFB" w:rsidRPr="00225D84" w:rsidRDefault="00F50BFB" w:rsidP="00C6645F">
            <w:pPr>
              <w:tabs>
                <w:tab w:val="left" w:pos="600"/>
              </w:tabs>
              <w:ind w:right="20"/>
              <w:jc w:val="center"/>
              <w:rPr>
                <w:lang w:eastAsia="uk-UA"/>
              </w:rPr>
            </w:pPr>
            <w:r w:rsidRPr="00225D84">
              <w:rPr>
                <w:lang w:eastAsia="uk-UA"/>
              </w:rPr>
              <w:t>+3%</w:t>
            </w:r>
          </w:p>
        </w:tc>
      </w:tr>
    </w:tbl>
    <w:p w:rsidR="00F50BFB" w:rsidRPr="00225D84" w:rsidRDefault="00F50BFB" w:rsidP="00F50BFB">
      <w:pPr>
        <w:spacing w:line="360" w:lineRule="auto"/>
        <w:ind w:firstLine="709"/>
        <w:jc w:val="both"/>
        <w:rPr>
          <w:b/>
        </w:rPr>
      </w:pPr>
    </w:p>
    <w:p w:rsidR="00F50BFB" w:rsidRPr="00225D84" w:rsidRDefault="00F50BFB" w:rsidP="00F50BFB">
      <w:pPr>
        <w:spacing w:line="360" w:lineRule="auto"/>
        <w:ind w:firstLine="709"/>
        <w:jc w:val="both"/>
        <w:rPr>
          <w:b/>
        </w:rPr>
      </w:pPr>
    </w:p>
    <w:p w:rsidR="00F50BFB" w:rsidRPr="00225D84" w:rsidRDefault="00F50BFB" w:rsidP="00F50BFB">
      <w:pPr>
        <w:spacing w:line="360" w:lineRule="auto"/>
        <w:jc w:val="center"/>
        <w:rPr>
          <w:b/>
          <w:u w:val="single"/>
        </w:rPr>
      </w:pPr>
      <w:r w:rsidRPr="00225D84">
        <w:rPr>
          <w:b/>
          <w:u w:val="single"/>
        </w:rPr>
        <w:t xml:space="preserve">Склад педагогічного колективу за підсумками атестації  </w:t>
      </w:r>
    </w:p>
    <w:p w:rsidR="00F50BFB" w:rsidRPr="00225D84" w:rsidRDefault="00F50BFB" w:rsidP="00F50BFB">
      <w:pPr>
        <w:spacing w:line="360" w:lineRule="auto"/>
        <w:ind w:firstLine="709"/>
        <w:jc w:val="both"/>
        <w:rPr>
          <w:b/>
        </w:rPr>
      </w:pPr>
    </w:p>
    <w:p w:rsidR="00F50BFB" w:rsidRPr="00225D84" w:rsidRDefault="00F50BFB" w:rsidP="00F50BFB">
      <w:pPr>
        <w:spacing w:line="360" w:lineRule="auto"/>
        <w:jc w:val="center"/>
        <w:rPr>
          <w:b/>
        </w:rPr>
      </w:pPr>
      <w:r w:rsidRPr="00225D84">
        <w:rPr>
          <w:b/>
          <w:noProof/>
        </w:rPr>
        <w:drawing>
          <wp:inline distT="0" distB="0" distL="0" distR="0">
            <wp:extent cx="4495800" cy="2543175"/>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50BFB" w:rsidRPr="00225D84" w:rsidRDefault="00F50BFB" w:rsidP="00F50BFB">
      <w:pPr>
        <w:spacing w:line="360" w:lineRule="auto"/>
        <w:jc w:val="center"/>
        <w:rPr>
          <w:b/>
        </w:rPr>
      </w:pPr>
    </w:p>
    <w:p w:rsidR="00F50BFB" w:rsidRDefault="00F50BFB" w:rsidP="009A7B17">
      <w:pPr>
        <w:overflowPunct w:val="0"/>
        <w:autoSpaceDE w:val="0"/>
        <w:autoSpaceDN w:val="0"/>
        <w:adjustRightInd w:val="0"/>
        <w:spacing w:line="360" w:lineRule="auto"/>
        <w:jc w:val="both"/>
        <w:textAlignment w:val="baseline"/>
        <w:rPr>
          <w:b/>
          <w:color w:val="000000"/>
          <w:szCs w:val="28"/>
          <w:lang w:val="uk-UA"/>
        </w:rPr>
      </w:pPr>
    </w:p>
    <w:p w:rsidR="00A160FB" w:rsidRDefault="009A7B17" w:rsidP="009A7B17">
      <w:pPr>
        <w:ind w:firstLine="708"/>
        <w:jc w:val="both"/>
        <w:rPr>
          <w:szCs w:val="28"/>
          <w:lang w:val="uk-UA"/>
        </w:rPr>
      </w:pPr>
      <w:r>
        <w:rPr>
          <w:color w:val="000000"/>
          <w:kern w:val="22"/>
          <w:szCs w:val="28"/>
          <w:lang w:val="uk-UA"/>
        </w:rPr>
        <w:t xml:space="preserve">У 2013-2014 н.р. атестацію в установлені терміни відповідно до «Типового положення про атестацію педагогічних працівників України» пройшли </w:t>
      </w:r>
      <w:r w:rsidR="000B6195">
        <w:rPr>
          <w:color w:val="000000"/>
          <w:kern w:val="22"/>
          <w:szCs w:val="28"/>
          <w:lang w:val="uk-UA"/>
        </w:rPr>
        <w:t>7</w:t>
      </w:r>
      <w:r>
        <w:rPr>
          <w:color w:val="000000"/>
          <w:kern w:val="22"/>
          <w:szCs w:val="28"/>
          <w:lang w:val="uk-UA"/>
        </w:rPr>
        <w:t xml:space="preserve"> педагог</w:t>
      </w:r>
      <w:r w:rsidR="00A160FB">
        <w:rPr>
          <w:color w:val="000000"/>
          <w:kern w:val="22"/>
          <w:szCs w:val="28"/>
          <w:lang w:val="uk-UA"/>
        </w:rPr>
        <w:t>ів</w:t>
      </w:r>
      <w:r>
        <w:rPr>
          <w:color w:val="000000"/>
          <w:kern w:val="22"/>
          <w:szCs w:val="28"/>
          <w:lang w:val="uk-UA"/>
        </w:rPr>
        <w:t xml:space="preserve">. </w:t>
      </w:r>
      <w:r>
        <w:rPr>
          <w:szCs w:val="28"/>
          <w:lang w:val="uk-UA"/>
        </w:rPr>
        <w:t xml:space="preserve">За результатами атестації </w:t>
      </w:r>
    </w:p>
    <w:p w:rsidR="000B6195" w:rsidRDefault="00A160FB" w:rsidP="009A7B17">
      <w:pPr>
        <w:ind w:firstLine="708"/>
        <w:jc w:val="both"/>
        <w:rPr>
          <w:color w:val="000000"/>
          <w:kern w:val="22"/>
          <w:szCs w:val="28"/>
          <w:lang w:val="uk-UA"/>
        </w:rPr>
      </w:pPr>
      <w:r>
        <w:rPr>
          <w:szCs w:val="28"/>
          <w:lang w:val="uk-UA"/>
        </w:rPr>
        <w:t xml:space="preserve">Карачевцева Н.В. - </w:t>
      </w:r>
      <w:r w:rsidR="009A7B17">
        <w:rPr>
          <w:color w:val="000000"/>
          <w:kern w:val="22"/>
          <w:szCs w:val="28"/>
          <w:lang w:val="uk-UA"/>
        </w:rPr>
        <w:t>відповідає раніше присвоєн</w:t>
      </w:r>
      <w:r>
        <w:rPr>
          <w:color w:val="000000"/>
          <w:kern w:val="22"/>
          <w:szCs w:val="28"/>
          <w:lang w:val="uk-UA"/>
        </w:rPr>
        <w:t>ому педагогічному званню «вихователь-методист»;</w:t>
      </w:r>
    </w:p>
    <w:p w:rsidR="000B6195" w:rsidRDefault="000B6195" w:rsidP="000B6195">
      <w:pPr>
        <w:ind w:firstLine="708"/>
        <w:jc w:val="both"/>
        <w:rPr>
          <w:color w:val="000000"/>
          <w:kern w:val="22"/>
          <w:szCs w:val="28"/>
          <w:lang w:val="uk-UA"/>
        </w:rPr>
      </w:pPr>
      <w:r>
        <w:rPr>
          <w:color w:val="000000"/>
          <w:kern w:val="22"/>
          <w:szCs w:val="28"/>
          <w:lang w:val="uk-UA"/>
        </w:rPr>
        <w:lastRenderedPageBreak/>
        <w:t>Осіпова Ю.Г. - присвоєння кваліфікаційної категорії «Спеціаліст першої категорії»</w:t>
      </w:r>
    </w:p>
    <w:p w:rsidR="009A7B17" w:rsidRDefault="00A160FB" w:rsidP="009A7B17">
      <w:pPr>
        <w:ind w:firstLine="708"/>
        <w:jc w:val="both"/>
        <w:rPr>
          <w:color w:val="000000"/>
          <w:kern w:val="22"/>
          <w:szCs w:val="28"/>
          <w:lang w:val="uk-UA"/>
        </w:rPr>
      </w:pPr>
      <w:r>
        <w:rPr>
          <w:color w:val="000000"/>
          <w:kern w:val="22"/>
          <w:szCs w:val="28"/>
          <w:lang w:val="uk-UA"/>
        </w:rPr>
        <w:t>Свинаренко Р.Г., Маслова</w:t>
      </w:r>
      <w:r w:rsidR="001D243A">
        <w:rPr>
          <w:color w:val="000000"/>
          <w:kern w:val="22"/>
          <w:szCs w:val="28"/>
          <w:lang w:val="uk-UA"/>
        </w:rPr>
        <w:t xml:space="preserve"> Т.М.</w:t>
      </w:r>
      <w:r>
        <w:rPr>
          <w:color w:val="000000"/>
          <w:kern w:val="22"/>
          <w:szCs w:val="28"/>
          <w:lang w:val="uk-UA"/>
        </w:rPr>
        <w:t xml:space="preserve"> - </w:t>
      </w:r>
      <w:r w:rsidR="009A7B17">
        <w:rPr>
          <w:color w:val="000000"/>
          <w:kern w:val="22"/>
          <w:szCs w:val="28"/>
          <w:lang w:val="uk-UA"/>
        </w:rPr>
        <w:t xml:space="preserve"> відповідає раніше присвоєн</w:t>
      </w:r>
      <w:r w:rsidR="001D243A">
        <w:rPr>
          <w:color w:val="000000"/>
          <w:kern w:val="22"/>
          <w:szCs w:val="28"/>
          <w:lang w:val="uk-UA"/>
        </w:rPr>
        <w:t>ій кваліфікаційній категорії «Спеціаліст вищої категорії»</w:t>
      </w:r>
      <w:r w:rsidR="009A7B17">
        <w:rPr>
          <w:color w:val="000000"/>
          <w:kern w:val="22"/>
          <w:szCs w:val="28"/>
          <w:lang w:val="uk-UA"/>
        </w:rPr>
        <w:t xml:space="preserve"> та педагогічному званню «вихователь-методист».</w:t>
      </w:r>
    </w:p>
    <w:p w:rsidR="001D243A" w:rsidRDefault="001D243A" w:rsidP="009A7B17">
      <w:pPr>
        <w:ind w:firstLine="708"/>
        <w:jc w:val="both"/>
        <w:rPr>
          <w:color w:val="000000"/>
          <w:kern w:val="22"/>
          <w:szCs w:val="28"/>
          <w:lang w:val="uk-UA"/>
        </w:rPr>
      </w:pPr>
      <w:r>
        <w:rPr>
          <w:color w:val="000000"/>
          <w:kern w:val="22"/>
          <w:szCs w:val="28"/>
          <w:lang w:val="uk-UA"/>
        </w:rPr>
        <w:t>Шарапова В.О. - відповідає раніше присвоєній кваліфікаційній категорії «Спеціаліст вищої категорії»</w:t>
      </w:r>
    </w:p>
    <w:p w:rsidR="001D243A" w:rsidRDefault="001D243A" w:rsidP="009A7B17">
      <w:pPr>
        <w:ind w:firstLine="708"/>
        <w:jc w:val="both"/>
        <w:rPr>
          <w:color w:val="000000"/>
          <w:kern w:val="22"/>
          <w:szCs w:val="28"/>
          <w:lang w:val="uk-UA"/>
        </w:rPr>
      </w:pPr>
      <w:r>
        <w:rPr>
          <w:color w:val="000000"/>
          <w:kern w:val="22"/>
          <w:szCs w:val="28"/>
          <w:lang w:val="uk-UA"/>
        </w:rPr>
        <w:t>Чумак Л.В., Булгакова О.Б. – присвоєння кваліфікаційної категорії «Спеціаліст вищої категорії»</w:t>
      </w:r>
    </w:p>
    <w:p w:rsidR="009A7B17" w:rsidRDefault="009A7B17" w:rsidP="009A7B17">
      <w:pPr>
        <w:ind w:firstLine="708"/>
        <w:jc w:val="both"/>
        <w:rPr>
          <w:color w:val="FF0000"/>
          <w:kern w:val="22"/>
          <w:szCs w:val="28"/>
          <w:lang w:val="uk-UA"/>
        </w:rPr>
      </w:pPr>
      <w:r>
        <w:rPr>
          <w:szCs w:val="28"/>
          <w:lang w:val="uk-UA"/>
        </w:rPr>
        <w:t xml:space="preserve">Всі атестаційні матеріали оформлені і зберігаються належним чином. </w:t>
      </w:r>
      <w:r>
        <w:rPr>
          <w:color w:val="000000"/>
          <w:kern w:val="22"/>
          <w:szCs w:val="28"/>
          <w:lang w:val="uk-UA"/>
        </w:rPr>
        <w:t>Фактів заорганізованості, бюрократизму, тяганини, необґрунтованих вимог під час проведення атестації у закладі не зафіксовано.</w:t>
      </w:r>
    </w:p>
    <w:p w:rsidR="009A7B17" w:rsidRDefault="009A7B17" w:rsidP="009A7B17">
      <w:pPr>
        <w:overflowPunct w:val="0"/>
        <w:autoSpaceDE w:val="0"/>
        <w:autoSpaceDN w:val="0"/>
        <w:adjustRightInd w:val="0"/>
        <w:spacing w:line="360" w:lineRule="auto"/>
        <w:jc w:val="both"/>
        <w:textAlignment w:val="baseline"/>
        <w:rPr>
          <w:b/>
          <w:color w:val="000000"/>
          <w:szCs w:val="28"/>
          <w:lang w:val="uk-UA"/>
        </w:rPr>
      </w:pPr>
    </w:p>
    <w:p w:rsidR="009A7B17" w:rsidRDefault="009A7B17" w:rsidP="009A7B17">
      <w:pPr>
        <w:overflowPunct w:val="0"/>
        <w:autoSpaceDE w:val="0"/>
        <w:autoSpaceDN w:val="0"/>
        <w:adjustRightInd w:val="0"/>
        <w:spacing w:line="360" w:lineRule="auto"/>
        <w:jc w:val="both"/>
        <w:textAlignment w:val="baseline"/>
        <w:rPr>
          <w:b/>
          <w:color w:val="000000"/>
          <w:szCs w:val="28"/>
          <w:lang w:val="uk-UA"/>
        </w:rPr>
      </w:pPr>
      <w:r>
        <w:rPr>
          <w:b/>
          <w:color w:val="000000"/>
          <w:szCs w:val="28"/>
          <w:lang w:val="uk-UA"/>
        </w:rPr>
        <w:t>1.</w:t>
      </w:r>
      <w:r w:rsidR="000B6195">
        <w:rPr>
          <w:b/>
          <w:color w:val="000000"/>
          <w:szCs w:val="28"/>
          <w:lang w:val="uk-UA"/>
        </w:rPr>
        <w:t>6</w:t>
      </w:r>
      <w:r>
        <w:rPr>
          <w:b/>
          <w:color w:val="000000"/>
          <w:szCs w:val="28"/>
          <w:lang w:val="uk-UA"/>
        </w:rPr>
        <w:t>. Ефективність і доцільність методичної роботи</w:t>
      </w:r>
    </w:p>
    <w:p w:rsidR="009A7B17" w:rsidRDefault="009A7B17" w:rsidP="009A7B17">
      <w:pPr>
        <w:ind w:firstLine="708"/>
        <w:jc w:val="both"/>
        <w:rPr>
          <w:szCs w:val="28"/>
          <w:lang w:val="uk-UA"/>
        </w:rPr>
      </w:pPr>
      <w:r>
        <w:rPr>
          <w:i/>
          <w:szCs w:val="28"/>
          <w:lang w:val="uk-UA"/>
        </w:rPr>
        <w:t>Н</w:t>
      </w:r>
      <w:r>
        <w:rPr>
          <w:bCs/>
          <w:i/>
          <w:szCs w:val="28"/>
        </w:rPr>
        <w:t>ауково-методичн</w:t>
      </w:r>
      <w:r>
        <w:rPr>
          <w:bCs/>
          <w:i/>
          <w:szCs w:val="28"/>
          <w:lang w:val="uk-UA"/>
        </w:rPr>
        <w:t>а</w:t>
      </w:r>
      <w:r>
        <w:rPr>
          <w:bCs/>
          <w:i/>
          <w:szCs w:val="28"/>
        </w:rPr>
        <w:t xml:space="preserve"> проблем</w:t>
      </w:r>
      <w:r>
        <w:rPr>
          <w:bCs/>
          <w:i/>
          <w:szCs w:val="28"/>
          <w:lang w:val="uk-UA"/>
        </w:rPr>
        <w:t>а.</w:t>
      </w:r>
      <w:r>
        <w:rPr>
          <w:b/>
          <w:szCs w:val="28"/>
          <w:lang w:val="uk-UA"/>
        </w:rPr>
        <w:t xml:space="preserve"> </w:t>
      </w:r>
      <w:r>
        <w:rPr>
          <w:szCs w:val="28"/>
          <w:lang w:val="uk-UA"/>
        </w:rPr>
        <w:t>У 2013-2014 навчальному році  навчально-виховний процес і діяльність педагогічного колективу дошкільного навчального закладу були спрямовані на розв’язання науково-методичної проблеми</w:t>
      </w:r>
      <w:r>
        <w:rPr>
          <w:b/>
          <w:szCs w:val="28"/>
          <w:lang w:val="uk-UA"/>
        </w:rPr>
        <w:t xml:space="preserve">: </w:t>
      </w:r>
      <w:r>
        <w:rPr>
          <w:szCs w:val="28"/>
          <w:lang w:val="uk-UA"/>
        </w:rPr>
        <w:t xml:space="preserve">«Створення освітнього середовища для формування </w:t>
      </w:r>
      <w:r w:rsidR="005F5F9D">
        <w:rPr>
          <w:szCs w:val="28"/>
          <w:lang w:val="uk-UA"/>
        </w:rPr>
        <w:t>звязного мовлення у дітей дошкільного віку</w:t>
      </w:r>
      <w:r>
        <w:rPr>
          <w:szCs w:val="28"/>
          <w:lang w:val="uk-UA"/>
        </w:rPr>
        <w:t>».</w:t>
      </w:r>
    </w:p>
    <w:p w:rsidR="009A7B17" w:rsidRDefault="009A7B17" w:rsidP="009A7B17">
      <w:pPr>
        <w:ind w:firstLine="708"/>
        <w:jc w:val="both"/>
        <w:rPr>
          <w:szCs w:val="28"/>
          <w:lang w:val="uk-UA"/>
        </w:rPr>
      </w:pPr>
      <w:r>
        <w:rPr>
          <w:szCs w:val="28"/>
          <w:lang w:val="uk-UA"/>
        </w:rPr>
        <w:t>Для створення належних умов та розв'язання поставлених завдань, адміністрацією закладу були організовані та проведені наступні заходи: вдосконалено довідково-інформаційне оснащення ме</w:t>
      </w:r>
      <w:r>
        <w:rPr>
          <w:szCs w:val="28"/>
          <w:lang w:val="uk-UA"/>
        </w:rPr>
        <w:softHyphen/>
        <w:t>тодичного кабінету (стенди, тематичні папки, умови для самоосвітньої діяльності, умови для роботи в мережі Інтеренет тощо), укомплектовано та поповнено бібліотечний фонд методкабінету новинками психолого-педагогічної літерату</w:t>
      </w:r>
      <w:r>
        <w:rPr>
          <w:szCs w:val="28"/>
          <w:lang w:val="uk-UA"/>
        </w:rPr>
        <w:softHyphen/>
        <w:t xml:space="preserve">ри, фаховими журналами,  книгами з  педагогіки та психології. Складено перелік рекомендованої літератури з актуальних проблем, пов’язаних з </w:t>
      </w:r>
      <w:r>
        <w:rPr>
          <w:szCs w:val="28"/>
        </w:rPr>
        <w:t>підготовк</w:t>
      </w:r>
      <w:r>
        <w:rPr>
          <w:szCs w:val="28"/>
          <w:lang w:val="uk-UA"/>
        </w:rPr>
        <w:t>ою</w:t>
      </w:r>
      <w:r>
        <w:rPr>
          <w:szCs w:val="28"/>
        </w:rPr>
        <w:t xml:space="preserve"> та проведення </w:t>
      </w:r>
      <w:r>
        <w:rPr>
          <w:szCs w:val="28"/>
          <w:lang w:val="uk-UA"/>
        </w:rPr>
        <w:t>методичних заходів.</w:t>
      </w:r>
      <w:r>
        <w:rPr>
          <w:szCs w:val="28"/>
        </w:rPr>
        <w:t xml:space="preserve"> </w:t>
      </w:r>
    </w:p>
    <w:p w:rsidR="005F5F9D" w:rsidRPr="005F5F9D" w:rsidRDefault="005F5F9D" w:rsidP="005F5F9D">
      <w:pPr>
        <w:ind w:firstLine="540"/>
        <w:jc w:val="both"/>
        <w:rPr>
          <w:lang w:val="uk-UA"/>
        </w:rPr>
      </w:pPr>
      <w:r w:rsidRPr="005F5F9D">
        <w:rPr>
          <w:b/>
          <w:i/>
          <w:color w:val="1C1C1C"/>
          <w:lang w:val="uk-UA"/>
        </w:rPr>
        <w:t>Науково-методична робота з педагогічними працівниками закладу</w:t>
      </w:r>
      <w:r w:rsidRPr="005F5F9D">
        <w:rPr>
          <w:color w:val="1C1C1C"/>
          <w:lang w:val="uk-UA"/>
        </w:rPr>
        <w:t xml:space="preserve"> була спрямована на підвищення професійного рівня педагогів, створення оптимальних умов для розвитку особистості, підвищення результативності навчально-виховного процесу.</w:t>
      </w:r>
      <w:r w:rsidRPr="005F5F9D">
        <w:t xml:space="preserve">      Згідно річного плану навчально-виховної роботи дошкільного навчального закладу на 201</w:t>
      </w:r>
      <w:r>
        <w:rPr>
          <w:lang w:val="uk-UA"/>
        </w:rPr>
        <w:t>3</w:t>
      </w:r>
      <w:r w:rsidRPr="005F5F9D">
        <w:t xml:space="preserve"> – 201</w:t>
      </w:r>
      <w:r>
        <w:rPr>
          <w:lang w:val="uk-UA"/>
        </w:rPr>
        <w:t>4</w:t>
      </w:r>
      <w:r w:rsidRPr="005F5F9D">
        <w:t xml:space="preserve"> навчальний рік, Концепції розвитку  дошкільного навчального закладу  № </w:t>
      </w:r>
      <w:r>
        <w:rPr>
          <w:lang w:val="uk-UA"/>
        </w:rPr>
        <w:t xml:space="preserve">136 </w:t>
      </w:r>
      <w:r w:rsidRPr="005F5F9D">
        <w:t>на 20</w:t>
      </w:r>
      <w:r w:rsidRPr="005F5F9D">
        <w:rPr>
          <w:lang w:val="uk-UA"/>
        </w:rPr>
        <w:t>10</w:t>
      </w:r>
      <w:r w:rsidRPr="005F5F9D">
        <w:t>-201</w:t>
      </w:r>
      <w:r w:rsidRPr="005F5F9D">
        <w:rPr>
          <w:lang w:val="uk-UA"/>
        </w:rPr>
        <w:t>5</w:t>
      </w:r>
      <w:r w:rsidRPr="005F5F9D">
        <w:t xml:space="preserve"> роки педагогічний колектив дошкільного закладу працював над єдиною науково-методичною темою «Розвиток  </w:t>
      </w:r>
      <w:r>
        <w:rPr>
          <w:lang w:val="uk-UA"/>
        </w:rPr>
        <w:t>звязного мовлення у дітей дошкільного віку</w:t>
      </w:r>
      <w:r w:rsidRPr="005F5F9D">
        <w:t xml:space="preserve">». </w:t>
      </w:r>
    </w:p>
    <w:p w:rsidR="005F5F9D" w:rsidRPr="005F5F9D" w:rsidRDefault="005F5F9D" w:rsidP="005F5F9D">
      <w:pPr>
        <w:ind w:firstLine="567"/>
        <w:jc w:val="both"/>
        <w:rPr>
          <w:lang w:val="uk-UA"/>
        </w:rPr>
      </w:pPr>
      <w:r w:rsidRPr="005F5F9D">
        <w:t>Впродовж навчального року педагогічний колектив працював над створенням банку даних результативності роботи з розвитку творчого мислення  дошк</w:t>
      </w:r>
      <w:r w:rsidRPr="005F5F9D">
        <w:rPr>
          <w:lang w:val="uk-UA"/>
        </w:rPr>
        <w:t>ільників</w:t>
      </w:r>
      <w:r w:rsidRPr="005F5F9D">
        <w:t>, питання обговорювались на педагогічних радах (протоколи   № 2, 4). Питання, що виникали в ході обговорення, вирішувались комплексно, передбачаючи  проведення як навчальної та</w:t>
      </w:r>
      <w:r w:rsidRPr="005F5F9D">
        <w:rPr>
          <w:lang w:val="uk-UA"/>
        </w:rPr>
        <w:t>к</w:t>
      </w:r>
      <w:r w:rsidRPr="005F5F9D">
        <w:t xml:space="preserve"> і виховної роботи, а також методичної діяльності. Так, поза плану, було проведено консультування молодих фахівців щодо  планування навчально-виховної роботи з ознайомлення дошкільників з творчістю народних майстрів; в план проведення педради  було включено питання щодо організації та проведення підсумкових  музичних  занять з елементами оркестрової діяльності. </w:t>
      </w:r>
    </w:p>
    <w:p w:rsidR="005F5F9D" w:rsidRPr="005F5F9D" w:rsidRDefault="005F5F9D" w:rsidP="005F5F9D">
      <w:pPr>
        <w:ind w:firstLine="567"/>
        <w:jc w:val="both"/>
        <w:rPr>
          <w:lang w:val="uk-UA"/>
        </w:rPr>
      </w:pPr>
      <w:r w:rsidRPr="005F5F9D">
        <w:rPr>
          <w:lang w:val="uk-UA"/>
        </w:rPr>
        <w:t xml:space="preserve">В рамках внутрішнього контролю були проведені тематичні заняття творчої направленості «На гостини до Весни», «Весела Масляна»,  організовувались виставки дитячих малюнків «Дарунки осені», «Зимові </w:t>
      </w:r>
      <w:r>
        <w:rPr>
          <w:lang w:val="uk-UA"/>
        </w:rPr>
        <w:t>ф</w:t>
      </w:r>
      <w:r w:rsidRPr="005F5F9D">
        <w:rPr>
          <w:lang w:val="uk-UA"/>
        </w:rPr>
        <w:t xml:space="preserve">антазії», «Весна-красна», «Бачимо небезпеку», «Київський район очима юних». </w:t>
      </w:r>
      <w:r w:rsidRPr="005F5F9D">
        <w:t>Позитивні результати дали взаємовідвідування занять вихователями з метою обміну досвідом з даної проблеми.</w:t>
      </w:r>
    </w:p>
    <w:p w:rsidR="009A7B17" w:rsidRDefault="000B6195" w:rsidP="009A7B17">
      <w:pPr>
        <w:jc w:val="both"/>
        <w:rPr>
          <w:szCs w:val="28"/>
          <w:lang w:val="uk-UA"/>
        </w:rPr>
      </w:pPr>
      <w:r>
        <w:rPr>
          <w:szCs w:val="28"/>
          <w:lang w:val="uk-UA"/>
        </w:rPr>
        <w:t xml:space="preserve">        </w:t>
      </w:r>
      <w:r w:rsidR="009A7B17">
        <w:rPr>
          <w:szCs w:val="28"/>
          <w:lang w:val="uk-UA"/>
        </w:rPr>
        <w:t>Окрему увагу в роботі над науково-методичною проблемою було приділено заходам для створення сприятливого психолого-педагогічного клімату у колективі. Дана робота неможлива без психологічної підтримки методичної роботи. Були організовані тренінги, індивідуальна консультативна робота з педагогами за їхніми професійними запитами.</w:t>
      </w:r>
    </w:p>
    <w:p w:rsidR="009A7B17" w:rsidRPr="000B6195" w:rsidRDefault="009A7B17" w:rsidP="009A7B17">
      <w:pPr>
        <w:ind w:firstLine="708"/>
        <w:jc w:val="both"/>
        <w:rPr>
          <w:rStyle w:val="FontStyle12"/>
          <w:rFonts w:ascii="Times New Roman" w:hAnsi="Times New Roman" w:cs="Times New Roman"/>
          <w:sz w:val="24"/>
          <w:szCs w:val="24"/>
          <w:lang w:val="uk-UA"/>
        </w:rPr>
      </w:pPr>
      <w:r w:rsidRPr="000B6195">
        <w:rPr>
          <w:lang w:val="uk-UA"/>
        </w:rPr>
        <w:t>Отже,  робота</w:t>
      </w:r>
      <w:r w:rsidRPr="000B6195">
        <w:rPr>
          <w:rStyle w:val="FontStyle12"/>
          <w:rFonts w:ascii="Times New Roman" w:hAnsi="Times New Roman" w:cs="Times New Roman"/>
          <w:sz w:val="24"/>
          <w:szCs w:val="24"/>
          <w:lang w:val="uk-UA" w:eastAsia="uk-UA"/>
        </w:rPr>
        <w:t xml:space="preserve"> педагогічного колективу над науково-мето</w:t>
      </w:r>
      <w:r w:rsidRPr="000B6195">
        <w:rPr>
          <w:rStyle w:val="FontStyle12"/>
          <w:rFonts w:ascii="Times New Roman" w:hAnsi="Times New Roman" w:cs="Times New Roman"/>
          <w:sz w:val="24"/>
          <w:szCs w:val="24"/>
          <w:lang w:val="uk-UA" w:eastAsia="uk-UA"/>
        </w:rPr>
        <w:softHyphen/>
        <w:t>дичною проблемою</w:t>
      </w:r>
      <w:r w:rsidRPr="000B6195">
        <w:rPr>
          <w:lang w:val="uk-UA"/>
        </w:rPr>
        <w:t xml:space="preserve"> проводилася на достатньому рівні</w:t>
      </w:r>
      <w:r w:rsidRPr="000B6195">
        <w:rPr>
          <w:rStyle w:val="FontStyle13"/>
          <w:b w:val="0"/>
          <w:i w:val="0"/>
          <w:sz w:val="24"/>
          <w:szCs w:val="24"/>
          <w:lang w:val="uk-UA" w:eastAsia="uk-UA"/>
        </w:rPr>
        <w:t xml:space="preserve">, її результатом </w:t>
      </w:r>
      <w:r w:rsidRPr="000B6195">
        <w:rPr>
          <w:rStyle w:val="FontStyle12"/>
          <w:rFonts w:ascii="Times New Roman" w:hAnsi="Times New Roman" w:cs="Times New Roman"/>
          <w:sz w:val="24"/>
          <w:szCs w:val="24"/>
          <w:lang w:val="uk-UA" w:eastAsia="uk-UA"/>
        </w:rPr>
        <w:t>є такі показники, як</w:t>
      </w:r>
      <w:r w:rsidRPr="000B6195">
        <w:rPr>
          <w:lang w:val="uk-UA"/>
        </w:rPr>
        <w:t xml:space="preserve"> </w:t>
      </w:r>
      <w:r w:rsidRPr="000B6195">
        <w:rPr>
          <w:rStyle w:val="FontStyle12"/>
          <w:rFonts w:ascii="Times New Roman" w:hAnsi="Times New Roman" w:cs="Times New Roman"/>
          <w:sz w:val="24"/>
          <w:szCs w:val="24"/>
          <w:lang w:val="uk-UA" w:eastAsia="uk-UA"/>
        </w:rPr>
        <w:t xml:space="preserve">підвищення </w:t>
      </w:r>
      <w:r w:rsidRPr="000B6195">
        <w:rPr>
          <w:rStyle w:val="FontStyle12"/>
          <w:rFonts w:ascii="Times New Roman" w:hAnsi="Times New Roman" w:cs="Times New Roman"/>
          <w:sz w:val="24"/>
          <w:szCs w:val="24"/>
          <w:lang w:val="uk-UA" w:eastAsia="uk-UA"/>
        </w:rPr>
        <w:lastRenderedPageBreak/>
        <w:t>педагогічної майстерності, творчого потенціалу пе</w:t>
      </w:r>
      <w:r w:rsidRPr="000B6195">
        <w:rPr>
          <w:rStyle w:val="FontStyle12"/>
          <w:rFonts w:ascii="Times New Roman" w:hAnsi="Times New Roman" w:cs="Times New Roman"/>
          <w:sz w:val="24"/>
          <w:szCs w:val="24"/>
          <w:lang w:val="uk-UA" w:eastAsia="uk-UA"/>
        </w:rPr>
        <w:softHyphen/>
        <w:t>дагогів,</w:t>
      </w:r>
      <w:r w:rsidRPr="000B6195">
        <w:rPr>
          <w:rStyle w:val="FontStyle12"/>
          <w:rFonts w:ascii="Times New Roman" w:hAnsi="Times New Roman" w:cs="Times New Roman"/>
          <w:sz w:val="24"/>
          <w:szCs w:val="24"/>
          <w:lang w:val="uk-UA"/>
        </w:rPr>
        <w:t xml:space="preserve"> </w:t>
      </w:r>
      <w:r w:rsidRPr="000B6195">
        <w:rPr>
          <w:rStyle w:val="FontStyle12"/>
          <w:rFonts w:ascii="Times New Roman" w:hAnsi="Times New Roman" w:cs="Times New Roman"/>
          <w:sz w:val="24"/>
          <w:szCs w:val="24"/>
          <w:lang w:val="uk-UA" w:eastAsia="uk-UA"/>
        </w:rPr>
        <w:t>використання набутого досвіду більшістю педагогів колективу, удосконалення змісту,  форм і методів методичної роботи в закладі,</w:t>
      </w:r>
      <w:r w:rsidRPr="000B6195">
        <w:rPr>
          <w:rStyle w:val="FontStyle12"/>
          <w:rFonts w:ascii="Times New Roman" w:hAnsi="Times New Roman" w:cs="Times New Roman"/>
          <w:sz w:val="24"/>
          <w:szCs w:val="24"/>
          <w:lang w:val="uk-UA"/>
        </w:rPr>
        <w:t xml:space="preserve">  </w:t>
      </w:r>
      <w:r w:rsidRPr="000B6195">
        <w:rPr>
          <w:rStyle w:val="FontStyle12"/>
          <w:rFonts w:ascii="Times New Roman" w:hAnsi="Times New Roman" w:cs="Times New Roman"/>
          <w:sz w:val="24"/>
          <w:szCs w:val="24"/>
          <w:lang w:val="uk-UA" w:eastAsia="uk-UA"/>
        </w:rPr>
        <w:t>високий рівень вихованості та розвитку дітей,</w:t>
      </w:r>
      <w:r w:rsidRPr="000B6195">
        <w:rPr>
          <w:rStyle w:val="FontStyle12"/>
          <w:rFonts w:ascii="Times New Roman" w:hAnsi="Times New Roman" w:cs="Times New Roman"/>
          <w:sz w:val="24"/>
          <w:szCs w:val="24"/>
          <w:lang w:val="uk-UA"/>
        </w:rPr>
        <w:t xml:space="preserve">  </w:t>
      </w:r>
      <w:r w:rsidRPr="000B6195">
        <w:rPr>
          <w:rStyle w:val="FontStyle12"/>
          <w:rFonts w:ascii="Times New Roman" w:hAnsi="Times New Roman" w:cs="Times New Roman"/>
          <w:sz w:val="24"/>
          <w:szCs w:val="24"/>
          <w:lang w:val="uk-UA" w:eastAsia="uk-UA"/>
        </w:rPr>
        <w:t>сприятливий психологічний клімат у колективі.</w:t>
      </w:r>
    </w:p>
    <w:p w:rsidR="000B6195" w:rsidRDefault="000B6195" w:rsidP="009A7B17">
      <w:pPr>
        <w:ind w:left="57" w:firstLine="651"/>
        <w:jc w:val="both"/>
        <w:rPr>
          <w:bCs/>
          <w:i/>
          <w:lang w:val="uk-UA"/>
        </w:rPr>
      </w:pPr>
    </w:p>
    <w:p w:rsidR="009A7B17" w:rsidRDefault="009A7B17" w:rsidP="000B6195">
      <w:pPr>
        <w:ind w:left="57" w:firstLine="651"/>
        <w:jc w:val="both"/>
        <w:rPr>
          <w:szCs w:val="28"/>
          <w:lang w:val="uk-UA"/>
        </w:rPr>
      </w:pPr>
      <w:r w:rsidRPr="000B6195">
        <w:rPr>
          <w:bCs/>
          <w:i/>
          <w:lang w:val="uk-UA"/>
        </w:rPr>
        <w:t>Планування роботи з педагогічними кадрами.</w:t>
      </w:r>
      <w:r w:rsidRPr="000B6195">
        <w:rPr>
          <w:i/>
          <w:lang w:val="uk-UA"/>
        </w:rPr>
        <w:t xml:space="preserve"> </w:t>
      </w:r>
      <w:r w:rsidRPr="000B6195">
        <w:rPr>
          <w:lang w:val="uk-UA"/>
        </w:rPr>
        <w:t>Основними принципами організації методичної</w:t>
      </w:r>
      <w:r>
        <w:rPr>
          <w:szCs w:val="28"/>
          <w:lang w:val="uk-UA"/>
        </w:rPr>
        <w:t xml:space="preserve"> роботи в дошкільному навчальному закладі</w:t>
      </w:r>
      <w:r>
        <w:rPr>
          <w:color w:val="0000FF"/>
          <w:szCs w:val="28"/>
          <w:lang w:val="uk-UA"/>
        </w:rPr>
        <w:t xml:space="preserve"> </w:t>
      </w:r>
      <w:r>
        <w:rPr>
          <w:szCs w:val="28"/>
          <w:lang w:val="uk-UA"/>
        </w:rPr>
        <w:t xml:space="preserve">є науковість, зв’язок з життям та актуальність, системність, комплексний характер, систематичність, послідовність, наступність, безперервність, масовість, творчий характер, максимальна активізація педагогів, конкретність, спрямованість на головне, істотне, єдність теорії та практики, оперативність, гнучкість, мобільність, колективний характер. Методологічна основа методичної роботи в закладі – це системний, діяльнісний, особистісний підхід. </w:t>
      </w:r>
    </w:p>
    <w:p w:rsidR="009A7B17" w:rsidRDefault="009A7B17" w:rsidP="009A7B17">
      <w:pPr>
        <w:jc w:val="both"/>
        <w:rPr>
          <w:szCs w:val="28"/>
          <w:lang w:val="uk-UA"/>
        </w:rPr>
      </w:pPr>
      <w:r>
        <w:rPr>
          <w:szCs w:val="28"/>
          <w:lang w:val="uk-UA"/>
        </w:rPr>
        <w:t>Основними завданнями методичної служби в навчальному році були:</w:t>
      </w:r>
    </w:p>
    <w:p w:rsidR="009A7B17" w:rsidRDefault="009A7B17" w:rsidP="009A7B17">
      <w:pPr>
        <w:numPr>
          <w:ilvl w:val="0"/>
          <w:numId w:val="20"/>
        </w:numPr>
        <w:overflowPunct w:val="0"/>
        <w:autoSpaceDE w:val="0"/>
        <w:autoSpaceDN w:val="0"/>
        <w:adjustRightInd w:val="0"/>
        <w:jc w:val="both"/>
        <w:rPr>
          <w:bCs/>
          <w:spacing w:val="-2"/>
          <w:szCs w:val="28"/>
          <w:lang w:val="uk-UA"/>
        </w:rPr>
      </w:pPr>
      <w:r>
        <w:rPr>
          <w:bCs/>
          <w:spacing w:val="-2"/>
          <w:szCs w:val="28"/>
          <w:lang w:val="uk-UA"/>
        </w:rPr>
        <w:t>методичний супровід вихователя у реалізації вимог програми розвитку дитини дошкільного віку «</w:t>
      </w:r>
      <w:r w:rsidR="005F5F9D">
        <w:rPr>
          <w:bCs/>
          <w:spacing w:val="-2"/>
          <w:szCs w:val="28"/>
          <w:lang w:val="uk-UA"/>
        </w:rPr>
        <w:t>Дитина</w:t>
      </w:r>
      <w:r>
        <w:rPr>
          <w:bCs/>
          <w:spacing w:val="-2"/>
          <w:szCs w:val="28"/>
          <w:lang w:val="uk-UA"/>
        </w:rPr>
        <w:t>»;</w:t>
      </w:r>
    </w:p>
    <w:p w:rsidR="009A7B17" w:rsidRDefault="009A7B17" w:rsidP="009A7B17">
      <w:pPr>
        <w:numPr>
          <w:ilvl w:val="0"/>
          <w:numId w:val="20"/>
        </w:numPr>
        <w:overflowPunct w:val="0"/>
        <w:autoSpaceDE w:val="0"/>
        <w:autoSpaceDN w:val="0"/>
        <w:adjustRightInd w:val="0"/>
        <w:jc w:val="both"/>
        <w:rPr>
          <w:bCs/>
          <w:spacing w:val="-2"/>
          <w:szCs w:val="28"/>
          <w:lang w:val="uk-UA"/>
        </w:rPr>
      </w:pPr>
      <w:r>
        <w:rPr>
          <w:bCs/>
          <w:spacing w:val="-2"/>
          <w:szCs w:val="28"/>
          <w:lang w:val="uk-UA"/>
        </w:rPr>
        <w:t>впровадження нових підходів до організації занять за програмою розвитку дитини дошкільного віку «</w:t>
      </w:r>
      <w:r w:rsidR="005F5F9D">
        <w:rPr>
          <w:bCs/>
          <w:spacing w:val="-2"/>
          <w:szCs w:val="28"/>
          <w:lang w:val="uk-UA"/>
        </w:rPr>
        <w:t>Дитина</w:t>
      </w:r>
      <w:r>
        <w:rPr>
          <w:bCs/>
          <w:spacing w:val="-2"/>
          <w:szCs w:val="28"/>
          <w:lang w:val="uk-UA"/>
        </w:rPr>
        <w:t>»;</w:t>
      </w:r>
    </w:p>
    <w:p w:rsidR="009A7B17" w:rsidRDefault="009A7B17" w:rsidP="009A7B17">
      <w:pPr>
        <w:numPr>
          <w:ilvl w:val="0"/>
          <w:numId w:val="20"/>
        </w:numPr>
        <w:overflowPunct w:val="0"/>
        <w:autoSpaceDE w:val="0"/>
        <w:autoSpaceDN w:val="0"/>
        <w:adjustRightInd w:val="0"/>
        <w:jc w:val="both"/>
        <w:rPr>
          <w:bCs/>
          <w:spacing w:val="-2"/>
          <w:szCs w:val="28"/>
          <w:lang w:val="uk-UA"/>
        </w:rPr>
      </w:pPr>
      <w:r>
        <w:rPr>
          <w:bCs/>
          <w:spacing w:val="-2"/>
          <w:szCs w:val="28"/>
          <w:lang w:val="uk-UA"/>
        </w:rPr>
        <w:t xml:space="preserve"> вивчення та впровадження нестандартних форм організації дітей дошкільного віку під час різних форм активності та видів діяльності</w:t>
      </w:r>
    </w:p>
    <w:p w:rsidR="009A7B17" w:rsidRDefault="009A7B17" w:rsidP="009A7B17">
      <w:pPr>
        <w:numPr>
          <w:ilvl w:val="0"/>
          <w:numId w:val="20"/>
        </w:numPr>
        <w:overflowPunct w:val="0"/>
        <w:autoSpaceDE w:val="0"/>
        <w:autoSpaceDN w:val="0"/>
        <w:adjustRightInd w:val="0"/>
        <w:jc w:val="both"/>
        <w:rPr>
          <w:bCs/>
          <w:spacing w:val="-2"/>
          <w:szCs w:val="28"/>
          <w:lang w:val="uk-UA"/>
        </w:rPr>
      </w:pPr>
      <w:r>
        <w:rPr>
          <w:bCs/>
          <w:spacing w:val="-2"/>
          <w:szCs w:val="28"/>
          <w:lang w:val="uk-UA"/>
        </w:rPr>
        <w:t>розробка рекомендацій, пропозицій, пам'яток щодо подальшого впровадження програми «</w:t>
      </w:r>
      <w:r w:rsidR="000B6195">
        <w:rPr>
          <w:bCs/>
          <w:spacing w:val="-2"/>
          <w:szCs w:val="28"/>
          <w:lang w:val="uk-UA"/>
        </w:rPr>
        <w:t>Дитина</w:t>
      </w:r>
      <w:r>
        <w:rPr>
          <w:bCs/>
          <w:spacing w:val="-2"/>
          <w:szCs w:val="28"/>
          <w:lang w:val="uk-UA"/>
        </w:rPr>
        <w:t>»;</w:t>
      </w:r>
    </w:p>
    <w:p w:rsidR="009A7B17" w:rsidRDefault="009A7B17" w:rsidP="009A7B17">
      <w:pPr>
        <w:numPr>
          <w:ilvl w:val="0"/>
          <w:numId w:val="20"/>
        </w:numPr>
        <w:overflowPunct w:val="0"/>
        <w:autoSpaceDE w:val="0"/>
        <w:autoSpaceDN w:val="0"/>
        <w:adjustRightInd w:val="0"/>
        <w:jc w:val="both"/>
        <w:rPr>
          <w:bCs/>
          <w:spacing w:val="-2"/>
          <w:szCs w:val="28"/>
          <w:lang w:val="uk-UA"/>
        </w:rPr>
      </w:pPr>
      <w:r>
        <w:rPr>
          <w:bCs/>
          <w:spacing w:val="-2"/>
          <w:szCs w:val="28"/>
          <w:lang w:val="uk-UA"/>
        </w:rPr>
        <w:t>робота веб-сайту дошкільного навчального закладу.</w:t>
      </w:r>
    </w:p>
    <w:p w:rsidR="009A7B17" w:rsidRDefault="009A7B17" w:rsidP="009A7B17">
      <w:pPr>
        <w:overflowPunct w:val="0"/>
        <w:autoSpaceDE w:val="0"/>
        <w:autoSpaceDN w:val="0"/>
        <w:adjustRightInd w:val="0"/>
        <w:jc w:val="both"/>
        <w:rPr>
          <w:bCs/>
          <w:spacing w:val="-2"/>
          <w:szCs w:val="28"/>
          <w:lang w:val="uk-UA"/>
        </w:rPr>
      </w:pPr>
    </w:p>
    <w:p w:rsidR="009A7B17" w:rsidRDefault="009A7B17" w:rsidP="009A7B17">
      <w:pPr>
        <w:ind w:firstLine="708"/>
        <w:jc w:val="both"/>
        <w:rPr>
          <w:i/>
          <w:szCs w:val="28"/>
          <w:lang w:val="uk-UA"/>
        </w:rPr>
      </w:pPr>
      <w:r>
        <w:rPr>
          <w:i/>
          <w:szCs w:val="28"/>
          <w:lang w:val="uk-UA"/>
        </w:rPr>
        <w:t>Оптимальність поєднання різних форм  методичної роботи у закладі.</w:t>
      </w:r>
    </w:p>
    <w:p w:rsidR="009A7B17" w:rsidRDefault="009A7B17" w:rsidP="009A7B17">
      <w:pPr>
        <w:jc w:val="both"/>
        <w:rPr>
          <w:szCs w:val="28"/>
          <w:lang w:val="uk-UA"/>
        </w:rPr>
      </w:pPr>
      <w:r>
        <w:rPr>
          <w:i/>
          <w:szCs w:val="28"/>
          <w:lang w:val="uk-UA"/>
        </w:rPr>
        <w:t xml:space="preserve">Масові форми. </w:t>
      </w:r>
      <w:r>
        <w:rPr>
          <w:bCs/>
          <w:color w:val="000000"/>
          <w:kern w:val="22"/>
          <w:szCs w:val="28"/>
          <w:lang w:val="uk-UA"/>
        </w:rPr>
        <w:t>Педагогічна рада</w:t>
      </w:r>
      <w:r>
        <w:rPr>
          <w:color w:val="000000"/>
          <w:kern w:val="22"/>
          <w:szCs w:val="28"/>
          <w:lang w:val="uk-UA"/>
        </w:rPr>
        <w:t xml:space="preserve"> закладу у 2013-2014 н.р. працювала планово, системно, відповідно до Статуту ДНЗ. Засідання проходили 4 рази на навчальний рік. Питання, які розглядалися на засіданнях педради були актуальними, сучасними, відповідали річним завданням роботи закладу і науково-методичній проблемі.  Систематично проводився контроль за дієвістю, виконанням прийнятих рішень. Засідання педради проходили у різних формах (традиційно і нетрадиційно) з авторським поглядом на будь-яку проблему. </w:t>
      </w:r>
      <w:r w:rsidR="005F5F9D">
        <w:rPr>
          <w:color w:val="000000"/>
          <w:kern w:val="22"/>
          <w:szCs w:val="28"/>
          <w:lang w:val="uk-UA"/>
        </w:rPr>
        <w:t>А</w:t>
      </w:r>
      <w:r>
        <w:rPr>
          <w:color w:val="000000"/>
          <w:kern w:val="22"/>
          <w:szCs w:val="28"/>
          <w:lang w:val="uk-UA"/>
        </w:rPr>
        <w:t xml:space="preserve">ктуальним було засідання педради </w:t>
      </w:r>
      <w:r>
        <w:rPr>
          <w:szCs w:val="28"/>
          <w:lang w:val="uk-UA"/>
        </w:rPr>
        <w:t>з теми «</w:t>
      </w:r>
      <w:r w:rsidRPr="00CC14BC">
        <w:rPr>
          <w:lang w:val="uk-UA"/>
        </w:rPr>
        <w:t>Морально-духовне виховання дошкільників</w:t>
      </w:r>
      <w:r>
        <w:rPr>
          <w:szCs w:val="28"/>
          <w:lang w:val="uk-UA"/>
        </w:rPr>
        <w:t xml:space="preserve">», яке проходило у формі круглого столу (творча група з підготовки: вихователь-методист </w:t>
      </w:r>
      <w:r w:rsidR="005F5F9D">
        <w:rPr>
          <w:szCs w:val="28"/>
          <w:lang w:val="uk-UA"/>
        </w:rPr>
        <w:t>Зіненко О.М.</w:t>
      </w:r>
      <w:r>
        <w:rPr>
          <w:szCs w:val="28"/>
          <w:lang w:val="uk-UA"/>
        </w:rPr>
        <w:t xml:space="preserve">, вихователь </w:t>
      </w:r>
      <w:r w:rsidR="005F5F9D">
        <w:rPr>
          <w:szCs w:val="28"/>
          <w:lang w:val="uk-UA"/>
        </w:rPr>
        <w:t>Осіпова Ю.Г., вихователь Рудєва В.А.</w:t>
      </w:r>
      <w:r>
        <w:rPr>
          <w:szCs w:val="28"/>
          <w:lang w:val="uk-UA"/>
        </w:rPr>
        <w:t>).</w:t>
      </w:r>
    </w:p>
    <w:p w:rsidR="005F5F9D" w:rsidRDefault="009A7B17" w:rsidP="009A7B17">
      <w:pPr>
        <w:ind w:firstLine="708"/>
        <w:jc w:val="both"/>
        <w:rPr>
          <w:szCs w:val="28"/>
          <w:lang w:val="uk-UA"/>
        </w:rPr>
      </w:pPr>
      <w:r>
        <w:rPr>
          <w:szCs w:val="28"/>
          <w:lang w:val="uk-UA"/>
        </w:rPr>
        <w:t xml:space="preserve">Стало доброю традицією проводити останнє засідання педагогічної ради  у формі ділової гри-свята «Працюй професійно! Святкуй – яскраво!» </w:t>
      </w:r>
    </w:p>
    <w:p w:rsidR="005F5F9D" w:rsidRDefault="009A7B17" w:rsidP="009A7B17">
      <w:pPr>
        <w:ind w:firstLine="708"/>
        <w:jc w:val="both"/>
        <w:rPr>
          <w:szCs w:val="28"/>
          <w:lang w:val="uk-UA"/>
        </w:rPr>
      </w:pPr>
      <w:r>
        <w:rPr>
          <w:szCs w:val="28"/>
          <w:lang w:val="uk-UA"/>
        </w:rPr>
        <w:t xml:space="preserve">Найбільша практична спрямованість методичної роботи – орієнтація на розвиток професійної майстерності, що характерна для відкритих оглядів. </w:t>
      </w:r>
    </w:p>
    <w:p w:rsidR="009A7B17" w:rsidRDefault="009A7B17" w:rsidP="009A7B17">
      <w:pPr>
        <w:ind w:firstLine="708"/>
        <w:jc w:val="both"/>
        <w:rPr>
          <w:szCs w:val="28"/>
          <w:lang w:val="uk-UA"/>
        </w:rPr>
      </w:pPr>
      <w:r>
        <w:rPr>
          <w:szCs w:val="28"/>
          <w:lang w:val="uk-UA"/>
        </w:rPr>
        <w:t xml:space="preserve">Результативною можна визнати дію програми підвищення теоретичного рівня та фахової підготовки педагогів, що включає в себе курсову перепідготовку, самоосвіту, ведення методичних папок самоосвіти, відвідування міських методичних об’єднань, майстер-класу, пошукова робота в мережі Інтернет,  тощо. </w:t>
      </w:r>
    </w:p>
    <w:p w:rsidR="009A7B17" w:rsidRDefault="009A7B17" w:rsidP="009A7B17">
      <w:pPr>
        <w:ind w:firstLine="720"/>
        <w:jc w:val="both"/>
        <w:rPr>
          <w:szCs w:val="28"/>
          <w:lang w:val="uk-UA"/>
        </w:rPr>
      </w:pPr>
      <w:r>
        <w:rPr>
          <w:szCs w:val="28"/>
          <w:lang w:val="uk-UA"/>
        </w:rPr>
        <w:t>Дієвою формою підвищення наукового, фахового та методичного рівня педагогів є організація   майстер-класу «</w:t>
      </w:r>
      <w:r w:rsidR="00B901FF">
        <w:rPr>
          <w:szCs w:val="28"/>
          <w:lang w:val="uk-UA"/>
        </w:rPr>
        <w:t>С</w:t>
      </w:r>
      <w:r>
        <w:rPr>
          <w:szCs w:val="28"/>
          <w:lang w:val="uk-UA"/>
        </w:rPr>
        <w:t xml:space="preserve">енсорно-пізнавальний розвиток дітей дошкільного віку» (керівник </w:t>
      </w:r>
      <w:r w:rsidR="00B901FF">
        <w:rPr>
          <w:szCs w:val="28"/>
          <w:lang w:val="uk-UA"/>
        </w:rPr>
        <w:t>Зінено О.М.</w:t>
      </w:r>
      <w:r>
        <w:rPr>
          <w:szCs w:val="28"/>
          <w:lang w:val="uk-UA"/>
        </w:rPr>
        <w:t>), робота якого спрямовувалась</w:t>
      </w:r>
      <w:r w:rsidR="000B6195">
        <w:rPr>
          <w:szCs w:val="28"/>
          <w:lang w:val="uk-UA"/>
        </w:rPr>
        <w:t xml:space="preserve"> на</w:t>
      </w:r>
      <w:r>
        <w:rPr>
          <w:szCs w:val="28"/>
          <w:lang w:val="uk-UA"/>
        </w:rPr>
        <w:t xml:space="preserve"> професійне зростання слухачів. </w:t>
      </w:r>
    </w:p>
    <w:p w:rsidR="009A7B17" w:rsidRDefault="009A7B17" w:rsidP="009A7B17">
      <w:pPr>
        <w:ind w:firstLine="720"/>
        <w:jc w:val="both"/>
        <w:rPr>
          <w:szCs w:val="28"/>
          <w:lang w:val="uk-UA"/>
        </w:rPr>
      </w:pPr>
      <w:r>
        <w:rPr>
          <w:i/>
          <w:szCs w:val="28"/>
          <w:lang w:val="uk-UA"/>
        </w:rPr>
        <w:t>Індивідуальні форми</w:t>
      </w:r>
      <w:r>
        <w:rPr>
          <w:szCs w:val="28"/>
          <w:lang w:val="uk-UA"/>
        </w:rPr>
        <w:t xml:space="preserve">. Найбільш вагомою нам вбачається діяльність методичної служби по організації самоосвіти педагогів. Якісно і систематично проводиться день самоосвіти, поповнюються щоденники самоосвіти «Портфоліо педагога», здійснюється індивідуальна консультаційна робота. Слід зауважити, що створений та постійно поповнюється банк діагностики педагогічних кадрів. Матеріали діагностичних заходів (анкетування, тестування, опитувальники, діагностичні картки, моделі) належним чином  узагальнюються та аналізуються. До найбільш ефективних індивідуальних форм роботи </w:t>
      </w:r>
      <w:r>
        <w:rPr>
          <w:szCs w:val="28"/>
          <w:lang w:val="uk-UA"/>
        </w:rPr>
        <w:lastRenderedPageBreak/>
        <w:t xml:space="preserve">можна віднести дію програми «Наставник», яка розроблена для підтримки молодих педагогів. </w:t>
      </w:r>
    </w:p>
    <w:p w:rsidR="009A7B17" w:rsidRDefault="009A7B17" w:rsidP="00B901FF">
      <w:pPr>
        <w:jc w:val="both"/>
        <w:rPr>
          <w:szCs w:val="28"/>
          <w:lang w:val="uk-UA"/>
        </w:rPr>
      </w:pPr>
      <w:r>
        <w:rPr>
          <w:szCs w:val="28"/>
          <w:lang w:val="uk-UA"/>
        </w:rPr>
        <w:tab/>
      </w:r>
      <w:r>
        <w:rPr>
          <w:bCs/>
          <w:i/>
          <w:color w:val="000000"/>
          <w:kern w:val="22"/>
          <w:szCs w:val="28"/>
          <w:lang w:val="uk-UA"/>
        </w:rPr>
        <w:t>Наявність системи адресної допомоги педагогічним працівникам різних категорій (розробка методичних рекомендацій, посібників, бюлетенів тощо).</w:t>
      </w:r>
      <w:r>
        <w:rPr>
          <w:b/>
          <w:bCs/>
          <w:color w:val="000000"/>
          <w:kern w:val="22"/>
          <w:szCs w:val="28"/>
          <w:lang w:val="uk-UA"/>
        </w:rPr>
        <w:t xml:space="preserve"> </w:t>
      </w:r>
      <w:r>
        <w:rPr>
          <w:bCs/>
          <w:szCs w:val="28"/>
          <w:lang w:val="uk-UA"/>
        </w:rPr>
        <w:t>Фонди методичного кабінету</w:t>
      </w:r>
      <w:r>
        <w:rPr>
          <w:szCs w:val="28"/>
          <w:lang w:val="uk-UA"/>
        </w:rPr>
        <w:t xml:space="preserve"> систематично поповнюються планами-конспектами різноманітних заходів, матеріалами засідань міських методичних об</w:t>
      </w:r>
      <w:r>
        <w:rPr>
          <w:szCs w:val="28"/>
        </w:rPr>
        <w:sym w:font="Times New Roman" w:char="2019"/>
      </w:r>
      <w:r>
        <w:rPr>
          <w:szCs w:val="28"/>
          <w:lang w:val="uk-UA"/>
        </w:rPr>
        <w:t xml:space="preserve">єднань, письмовими консультаціями за різноманітною актуальною тематикою. Згідно вимог узагальнюються і оформляються тематичні теки з матеріалами засідань педагогічних рад, семінарів та семінарів-практикумів, матеріалів контрольно-діагностичної роботи по узагальненню стану вивчення освітньо-виховного процесу, готуються статті в спеціалізовані та загальні періодичні видання, для розміщення на веб-сайт закладу та міського методичного центру. </w:t>
      </w:r>
    </w:p>
    <w:p w:rsidR="009A7B17" w:rsidRDefault="009A7B17" w:rsidP="009A7B17">
      <w:pPr>
        <w:ind w:firstLine="708"/>
        <w:jc w:val="both"/>
        <w:rPr>
          <w:szCs w:val="28"/>
          <w:lang w:val="uk-UA"/>
        </w:rPr>
      </w:pPr>
      <w:r>
        <w:rPr>
          <w:szCs w:val="28"/>
          <w:lang w:val="uk-UA"/>
        </w:rPr>
        <w:t xml:space="preserve">Таким чином, аналіз результатів методичної роботи з педагогічними кадрами у 2013-2014 навчальному році свідчить про належний стан організації даного напрямку діяльності та  відповідає сучасним вимогам до її організації у дошкільному навчальному закладі. План роботи методичного кабінету виконано належним чином. В </w:t>
      </w:r>
      <w:r>
        <w:rPr>
          <w:b/>
          <w:i/>
          <w:szCs w:val="28"/>
          <w:lang w:val="uk-UA"/>
        </w:rPr>
        <w:t>наступному 2014-2015 навчальному році</w:t>
      </w:r>
      <w:r>
        <w:rPr>
          <w:szCs w:val="28"/>
          <w:lang w:val="uk-UA"/>
        </w:rPr>
        <w:t xml:space="preserve"> буде продовжено впровадження програми розвитку дитини дошкільного віку «</w:t>
      </w:r>
      <w:r w:rsidR="00B901FF">
        <w:rPr>
          <w:szCs w:val="28"/>
          <w:lang w:val="uk-UA"/>
        </w:rPr>
        <w:t>Дитина</w:t>
      </w:r>
      <w:r>
        <w:rPr>
          <w:szCs w:val="28"/>
          <w:lang w:val="uk-UA"/>
        </w:rPr>
        <w:t>»,</w:t>
      </w:r>
      <w:r>
        <w:rPr>
          <w:lang w:val="uk-UA"/>
        </w:rPr>
        <w:t xml:space="preserve"> </w:t>
      </w:r>
      <w:r>
        <w:rPr>
          <w:szCs w:val="28"/>
          <w:lang w:val="uk-UA"/>
        </w:rPr>
        <w:t xml:space="preserve">та широке впровадження інформаційних технологій, що сприятиме підвищенню інформаційної компетентності педагогічних працівників закладу та батьків вихованців. </w:t>
      </w:r>
    </w:p>
    <w:p w:rsidR="009A7B17" w:rsidRDefault="009A7B17" w:rsidP="009A7B17">
      <w:pPr>
        <w:pStyle w:val="a6"/>
        <w:ind w:firstLine="700"/>
        <w:rPr>
          <w:szCs w:val="28"/>
        </w:rPr>
      </w:pPr>
    </w:p>
    <w:p w:rsidR="009A7B17" w:rsidRDefault="009A7B17" w:rsidP="009A7B17">
      <w:pPr>
        <w:overflowPunct w:val="0"/>
        <w:autoSpaceDE w:val="0"/>
        <w:autoSpaceDN w:val="0"/>
        <w:adjustRightInd w:val="0"/>
        <w:spacing w:line="360" w:lineRule="auto"/>
        <w:jc w:val="both"/>
        <w:textAlignment w:val="baseline"/>
        <w:rPr>
          <w:b/>
          <w:szCs w:val="28"/>
          <w:lang w:val="uk-UA"/>
        </w:rPr>
      </w:pPr>
      <w:r>
        <w:rPr>
          <w:b/>
          <w:szCs w:val="28"/>
          <w:lang w:val="uk-UA"/>
        </w:rPr>
        <w:t>1.</w:t>
      </w:r>
      <w:r w:rsidR="000B6195">
        <w:rPr>
          <w:b/>
          <w:szCs w:val="28"/>
          <w:lang w:val="uk-UA"/>
        </w:rPr>
        <w:t>7</w:t>
      </w:r>
      <w:r>
        <w:rPr>
          <w:b/>
          <w:szCs w:val="28"/>
          <w:lang w:val="uk-UA"/>
        </w:rPr>
        <w:t>. Стан матеріально-технічної бази</w:t>
      </w:r>
    </w:p>
    <w:p w:rsidR="009A7B17" w:rsidRDefault="009A7B17" w:rsidP="009A7B17">
      <w:pPr>
        <w:ind w:firstLine="720"/>
        <w:jc w:val="both"/>
        <w:rPr>
          <w:szCs w:val="28"/>
          <w:lang w:val="uk-UA"/>
        </w:rPr>
      </w:pPr>
      <w:r>
        <w:rPr>
          <w:szCs w:val="28"/>
          <w:lang w:val="uk-UA"/>
        </w:rPr>
        <w:t>Всі приміщення закладу, їх обладнання та оснащення, знаходяться в задовільному (робочому) стані. Щорічно проводиться їх обстеження і складаються відповідні акти. Акти дозволяють використовувати приміщення, обладнання та оснащення впродовж усього навчального року. Помешкання оформлені з дотриманням санітарно-гігієнічних вимог, мають гарний естетичний вигляд, оздоблені кімнатними рослинами, панно, картинами.</w:t>
      </w:r>
    </w:p>
    <w:p w:rsidR="009A7B17" w:rsidRDefault="009A7B17" w:rsidP="009A7B17">
      <w:pPr>
        <w:ind w:firstLine="720"/>
        <w:jc w:val="both"/>
        <w:rPr>
          <w:szCs w:val="28"/>
          <w:lang w:val="uk-UA"/>
        </w:rPr>
      </w:pPr>
      <w:r>
        <w:rPr>
          <w:szCs w:val="28"/>
          <w:lang w:val="uk-UA"/>
        </w:rPr>
        <w:t xml:space="preserve">Стан матеріально-технічної бази закладу відповідає загальноприйнятим стандартам для дошкільних закладів. </w:t>
      </w:r>
    </w:p>
    <w:p w:rsidR="00191A14" w:rsidRDefault="00191A14" w:rsidP="00191A14">
      <w:pPr>
        <w:jc w:val="both"/>
        <w:rPr>
          <w:lang w:val="uk-UA"/>
        </w:rPr>
      </w:pPr>
      <w:r w:rsidRPr="00191A14">
        <w:rPr>
          <w:lang w:val="uk-UA"/>
        </w:rPr>
        <w:t xml:space="preserve">     </w:t>
      </w:r>
      <w:r>
        <w:rPr>
          <w:lang w:val="uk-UA"/>
        </w:rPr>
        <w:t xml:space="preserve">       </w:t>
      </w:r>
      <w:r w:rsidRPr="00191A14">
        <w:t>У рамках зміцнення матеріально-технічної бази дошкільного закладу здійснено відповідні заходи:</w:t>
      </w:r>
    </w:p>
    <w:p w:rsidR="00191A14" w:rsidRPr="00191A14" w:rsidRDefault="00191A14" w:rsidP="00191A14">
      <w:pPr>
        <w:jc w:val="both"/>
        <w:rPr>
          <w:lang w:val="uk-UA"/>
        </w:rPr>
      </w:pPr>
    </w:p>
    <w:tbl>
      <w:tblPr>
        <w:tblStyle w:val="af4"/>
        <w:tblpPr w:leftFromText="180" w:rightFromText="180" w:vertAnchor="text" w:tblpY="1"/>
        <w:tblOverlap w:val="never"/>
        <w:tblW w:w="9593" w:type="dxa"/>
        <w:tblLook w:val="01E0"/>
      </w:tblPr>
      <w:tblGrid>
        <w:gridCol w:w="648"/>
        <w:gridCol w:w="5034"/>
        <w:gridCol w:w="2291"/>
        <w:gridCol w:w="1620"/>
      </w:tblGrid>
      <w:tr w:rsidR="00191A14" w:rsidRPr="00191A14" w:rsidTr="00225D84">
        <w:trPr>
          <w:trHeight w:val="317"/>
        </w:trPr>
        <w:tc>
          <w:tcPr>
            <w:tcW w:w="648" w:type="dxa"/>
            <w:vAlign w:val="center"/>
          </w:tcPr>
          <w:p w:rsidR="00191A14" w:rsidRPr="00191A14" w:rsidRDefault="00191A14" w:rsidP="00225D84">
            <w:pPr>
              <w:jc w:val="center"/>
            </w:pPr>
            <w:r w:rsidRPr="00191A14">
              <w:t>№ п/п</w:t>
            </w:r>
          </w:p>
        </w:tc>
        <w:tc>
          <w:tcPr>
            <w:tcW w:w="5034" w:type="dxa"/>
            <w:vAlign w:val="center"/>
          </w:tcPr>
          <w:p w:rsidR="00191A14" w:rsidRPr="00191A14" w:rsidRDefault="00191A14" w:rsidP="00225D84">
            <w:pPr>
              <w:jc w:val="center"/>
            </w:pPr>
            <w:r w:rsidRPr="00191A14">
              <w:t>Найменування виконаних робіт</w:t>
            </w:r>
          </w:p>
        </w:tc>
        <w:tc>
          <w:tcPr>
            <w:tcW w:w="2291" w:type="dxa"/>
            <w:vAlign w:val="center"/>
          </w:tcPr>
          <w:p w:rsidR="00191A14" w:rsidRPr="00191A14" w:rsidRDefault="00191A14" w:rsidP="00225D84">
            <w:pPr>
              <w:jc w:val="center"/>
            </w:pPr>
            <w:r w:rsidRPr="00191A14">
              <w:t>Матеріал</w:t>
            </w:r>
          </w:p>
        </w:tc>
        <w:tc>
          <w:tcPr>
            <w:tcW w:w="1620" w:type="dxa"/>
            <w:vAlign w:val="center"/>
          </w:tcPr>
          <w:p w:rsidR="00191A14" w:rsidRPr="00191A14" w:rsidRDefault="00191A14" w:rsidP="00225D84">
            <w:pPr>
              <w:jc w:val="center"/>
            </w:pPr>
            <w:r w:rsidRPr="00191A14">
              <w:t>Сума</w:t>
            </w:r>
          </w:p>
        </w:tc>
      </w:tr>
      <w:tr w:rsidR="00191A14" w:rsidRPr="00191A14" w:rsidTr="00225D84">
        <w:trPr>
          <w:trHeight w:val="668"/>
        </w:trPr>
        <w:tc>
          <w:tcPr>
            <w:tcW w:w="648" w:type="dxa"/>
            <w:vAlign w:val="center"/>
          </w:tcPr>
          <w:p w:rsidR="00191A14" w:rsidRPr="00191A14" w:rsidRDefault="00191A14" w:rsidP="00225D84">
            <w:pPr>
              <w:jc w:val="center"/>
            </w:pPr>
            <w:r w:rsidRPr="00191A14">
              <w:t>1.</w:t>
            </w:r>
          </w:p>
        </w:tc>
        <w:tc>
          <w:tcPr>
            <w:tcW w:w="5034" w:type="dxa"/>
            <w:vAlign w:val="center"/>
          </w:tcPr>
          <w:p w:rsidR="00191A14" w:rsidRPr="00191A14" w:rsidRDefault="00191A14" w:rsidP="00225D84">
            <w:r w:rsidRPr="00191A14">
              <w:t>Вимірювання опору ізоляції</w:t>
            </w:r>
          </w:p>
        </w:tc>
        <w:tc>
          <w:tcPr>
            <w:tcW w:w="2291" w:type="dxa"/>
            <w:vAlign w:val="center"/>
          </w:tcPr>
          <w:p w:rsidR="00191A14" w:rsidRPr="00191A14" w:rsidRDefault="00191A14" w:rsidP="00225D84">
            <w:r w:rsidRPr="00191A14">
              <w:t>Акт</w:t>
            </w:r>
          </w:p>
        </w:tc>
        <w:tc>
          <w:tcPr>
            <w:tcW w:w="1620" w:type="dxa"/>
            <w:vAlign w:val="center"/>
          </w:tcPr>
          <w:p w:rsidR="00191A14" w:rsidRPr="00191A14" w:rsidRDefault="00191A14" w:rsidP="00191A14">
            <w:r w:rsidRPr="00191A14">
              <w:t>2</w:t>
            </w:r>
            <w:r>
              <w:rPr>
                <w:lang w:val="uk-UA"/>
              </w:rPr>
              <w:t>4</w:t>
            </w:r>
            <w:r w:rsidRPr="00191A14">
              <w:t>0 грн.</w:t>
            </w:r>
          </w:p>
        </w:tc>
      </w:tr>
      <w:tr w:rsidR="00191A14" w:rsidRPr="00191A14" w:rsidTr="00225D84">
        <w:trPr>
          <w:trHeight w:val="648"/>
        </w:trPr>
        <w:tc>
          <w:tcPr>
            <w:tcW w:w="648" w:type="dxa"/>
            <w:vAlign w:val="center"/>
          </w:tcPr>
          <w:p w:rsidR="00191A14" w:rsidRPr="00191A14" w:rsidRDefault="00191A14" w:rsidP="00225D84">
            <w:pPr>
              <w:jc w:val="center"/>
            </w:pPr>
            <w:r w:rsidRPr="00191A14">
              <w:t>2.</w:t>
            </w:r>
          </w:p>
        </w:tc>
        <w:tc>
          <w:tcPr>
            <w:tcW w:w="5034" w:type="dxa"/>
            <w:vAlign w:val="center"/>
          </w:tcPr>
          <w:p w:rsidR="00191A14" w:rsidRPr="00646ABF" w:rsidRDefault="00E7117A" w:rsidP="00225D84">
            <w:pPr>
              <w:rPr>
                <w:lang w:val="uk-UA"/>
              </w:rPr>
            </w:pPr>
            <w:r>
              <w:rPr>
                <w:lang w:val="uk-UA"/>
              </w:rPr>
              <w:t>Заміна вікон на пластикові</w:t>
            </w:r>
          </w:p>
        </w:tc>
        <w:tc>
          <w:tcPr>
            <w:tcW w:w="2291" w:type="dxa"/>
            <w:vAlign w:val="center"/>
          </w:tcPr>
          <w:p w:rsidR="00191A14" w:rsidRPr="00E7117A" w:rsidRDefault="00E7117A" w:rsidP="00225D84">
            <w:pPr>
              <w:rPr>
                <w:lang w:val="uk-UA"/>
              </w:rPr>
            </w:pPr>
            <w:r>
              <w:rPr>
                <w:lang w:val="uk-UA"/>
              </w:rPr>
              <w:t>6 шт.</w:t>
            </w:r>
          </w:p>
        </w:tc>
        <w:tc>
          <w:tcPr>
            <w:tcW w:w="1620" w:type="dxa"/>
            <w:vAlign w:val="center"/>
          </w:tcPr>
          <w:p w:rsidR="00191A14" w:rsidRPr="00E7117A" w:rsidRDefault="00E7117A" w:rsidP="00225D84">
            <w:pPr>
              <w:rPr>
                <w:lang w:val="uk-UA"/>
              </w:rPr>
            </w:pPr>
            <w:r>
              <w:rPr>
                <w:lang w:val="uk-UA"/>
              </w:rPr>
              <w:t>13400</w:t>
            </w:r>
          </w:p>
        </w:tc>
      </w:tr>
      <w:tr w:rsidR="00191A14" w:rsidRPr="00191A14" w:rsidTr="00225D84">
        <w:trPr>
          <w:trHeight w:val="317"/>
        </w:trPr>
        <w:tc>
          <w:tcPr>
            <w:tcW w:w="648" w:type="dxa"/>
            <w:vAlign w:val="center"/>
          </w:tcPr>
          <w:p w:rsidR="00191A14" w:rsidRPr="00191A14" w:rsidRDefault="00191A14" w:rsidP="00225D84">
            <w:pPr>
              <w:jc w:val="center"/>
            </w:pPr>
            <w:r w:rsidRPr="00191A14">
              <w:t>3.</w:t>
            </w:r>
          </w:p>
        </w:tc>
        <w:tc>
          <w:tcPr>
            <w:tcW w:w="5034" w:type="dxa"/>
            <w:vAlign w:val="center"/>
          </w:tcPr>
          <w:p w:rsidR="00191A14" w:rsidRPr="00A1765C" w:rsidRDefault="00A1765C" w:rsidP="00225D84">
            <w:pPr>
              <w:rPr>
                <w:lang w:val="uk-UA"/>
              </w:rPr>
            </w:pPr>
            <w:r>
              <w:rPr>
                <w:lang w:val="uk-UA"/>
              </w:rPr>
              <w:t xml:space="preserve">Меблі для групової кімнати </w:t>
            </w:r>
            <w:r w:rsidR="00E7117A">
              <w:rPr>
                <w:lang w:val="uk-UA"/>
              </w:rPr>
              <w:t>–</w:t>
            </w:r>
            <w:r>
              <w:rPr>
                <w:lang w:val="uk-UA"/>
              </w:rPr>
              <w:t xml:space="preserve"> столи</w:t>
            </w:r>
            <w:r w:rsidR="00E7117A">
              <w:rPr>
                <w:lang w:val="uk-UA"/>
              </w:rPr>
              <w:t>, стільці грпа №1,2</w:t>
            </w:r>
          </w:p>
        </w:tc>
        <w:tc>
          <w:tcPr>
            <w:tcW w:w="2291" w:type="dxa"/>
            <w:vAlign w:val="center"/>
          </w:tcPr>
          <w:p w:rsidR="00191A14" w:rsidRPr="00A1765C" w:rsidRDefault="00191A14" w:rsidP="00225D84">
            <w:pPr>
              <w:rPr>
                <w:lang w:val="uk-UA"/>
              </w:rPr>
            </w:pPr>
          </w:p>
        </w:tc>
        <w:tc>
          <w:tcPr>
            <w:tcW w:w="1620" w:type="dxa"/>
            <w:vAlign w:val="center"/>
          </w:tcPr>
          <w:p w:rsidR="00191A14" w:rsidRPr="00A1765C" w:rsidRDefault="00E7117A" w:rsidP="00225D84">
            <w:pPr>
              <w:rPr>
                <w:lang w:val="uk-UA"/>
              </w:rPr>
            </w:pPr>
            <w:r>
              <w:rPr>
                <w:lang w:val="uk-UA"/>
              </w:rPr>
              <w:t>10505</w:t>
            </w:r>
          </w:p>
        </w:tc>
      </w:tr>
      <w:tr w:rsidR="00191A14" w:rsidRPr="00191A14" w:rsidTr="00225D84">
        <w:trPr>
          <w:trHeight w:val="877"/>
        </w:trPr>
        <w:tc>
          <w:tcPr>
            <w:tcW w:w="648" w:type="dxa"/>
            <w:vAlign w:val="center"/>
          </w:tcPr>
          <w:p w:rsidR="00191A14" w:rsidRPr="00191A14" w:rsidRDefault="00191A14" w:rsidP="00225D84">
            <w:pPr>
              <w:jc w:val="center"/>
            </w:pPr>
            <w:r w:rsidRPr="00191A14">
              <w:t>4.</w:t>
            </w:r>
          </w:p>
        </w:tc>
        <w:tc>
          <w:tcPr>
            <w:tcW w:w="5034" w:type="dxa"/>
            <w:vAlign w:val="center"/>
          </w:tcPr>
          <w:p w:rsidR="00191A14" w:rsidRPr="00A1765C" w:rsidRDefault="00A1765C" w:rsidP="00225D84">
            <w:pPr>
              <w:rPr>
                <w:lang w:val="uk-UA"/>
              </w:rPr>
            </w:pPr>
            <w:r>
              <w:rPr>
                <w:lang w:val="uk-UA"/>
              </w:rPr>
              <w:t>Рушники</w:t>
            </w:r>
          </w:p>
        </w:tc>
        <w:tc>
          <w:tcPr>
            <w:tcW w:w="2291" w:type="dxa"/>
            <w:vAlign w:val="center"/>
          </w:tcPr>
          <w:p w:rsidR="00191A14" w:rsidRPr="00A1765C" w:rsidRDefault="00A1765C" w:rsidP="00225D84">
            <w:pPr>
              <w:rPr>
                <w:lang w:val="uk-UA"/>
              </w:rPr>
            </w:pPr>
            <w:r>
              <w:rPr>
                <w:lang w:val="uk-UA"/>
              </w:rPr>
              <w:t>50 шт</w:t>
            </w:r>
          </w:p>
        </w:tc>
        <w:tc>
          <w:tcPr>
            <w:tcW w:w="1620" w:type="dxa"/>
            <w:vAlign w:val="center"/>
          </w:tcPr>
          <w:p w:rsidR="00191A14" w:rsidRPr="00A1765C" w:rsidRDefault="00A1765C" w:rsidP="00225D84">
            <w:pPr>
              <w:rPr>
                <w:lang w:val="uk-UA"/>
              </w:rPr>
            </w:pPr>
            <w:r>
              <w:rPr>
                <w:lang w:val="uk-UA"/>
              </w:rPr>
              <w:t>610</w:t>
            </w:r>
          </w:p>
        </w:tc>
      </w:tr>
      <w:tr w:rsidR="00191A14" w:rsidRPr="00191A14" w:rsidTr="00225D84">
        <w:trPr>
          <w:trHeight w:val="784"/>
        </w:trPr>
        <w:tc>
          <w:tcPr>
            <w:tcW w:w="648" w:type="dxa"/>
            <w:vAlign w:val="center"/>
          </w:tcPr>
          <w:p w:rsidR="00191A14" w:rsidRPr="00191A14" w:rsidRDefault="00191A14" w:rsidP="00225D84">
            <w:pPr>
              <w:jc w:val="center"/>
            </w:pPr>
            <w:r w:rsidRPr="00191A14">
              <w:t>5.</w:t>
            </w:r>
          </w:p>
        </w:tc>
        <w:tc>
          <w:tcPr>
            <w:tcW w:w="5034" w:type="dxa"/>
            <w:vAlign w:val="center"/>
          </w:tcPr>
          <w:p w:rsidR="00191A14" w:rsidRPr="00A9485C" w:rsidRDefault="00A9485C" w:rsidP="00225D84">
            <w:pPr>
              <w:rPr>
                <w:lang w:val="uk-UA"/>
              </w:rPr>
            </w:pPr>
            <w:r>
              <w:rPr>
                <w:lang w:val="uk-UA"/>
              </w:rPr>
              <w:t>Шафа для рушників – група №6</w:t>
            </w:r>
          </w:p>
        </w:tc>
        <w:tc>
          <w:tcPr>
            <w:tcW w:w="2291" w:type="dxa"/>
            <w:vAlign w:val="center"/>
          </w:tcPr>
          <w:p w:rsidR="00191A14" w:rsidRPr="00A9485C" w:rsidRDefault="00A9485C" w:rsidP="00225D84">
            <w:pPr>
              <w:rPr>
                <w:lang w:val="uk-UA"/>
              </w:rPr>
            </w:pPr>
            <w:r>
              <w:rPr>
                <w:lang w:val="uk-UA"/>
              </w:rPr>
              <w:t>27 шт.</w:t>
            </w:r>
          </w:p>
        </w:tc>
        <w:tc>
          <w:tcPr>
            <w:tcW w:w="1620" w:type="dxa"/>
            <w:vAlign w:val="center"/>
          </w:tcPr>
          <w:p w:rsidR="00191A14" w:rsidRPr="00A9485C" w:rsidRDefault="00A9485C" w:rsidP="00225D84">
            <w:pPr>
              <w:rPr>
                <w:lang w:val="uk-UA"/>
              </w:rPr>
            </w:pPr>
            <w:r>
              <w:rPr>
                <w:lang w:val="uk-UA"/>
              </w:rPr>
              <w:t>980</w:t>
            </w:r>
          </w:p>
        </w:tc>
      </w:tr>
      <w:tr w:rsidR="00191A14" w:rsidRPr="00191A14" w:rsidTr="00225D84">
        <w:trPr>
          <w:trHeight w:val="1070"/>
        </w:trPr>
        <w:tc>
          <w:tcPr>
            <w:tcW w:w="648" w:type="dxa"/>
            <w:vAlign w:val="center"/>
          </w:tcPr>
          <w:p w:rsidR="00191A14" w:rsidRPr="00191A14" w:rsidRDefault="00191A14" w:rsidP="00225D84">
            <w:pPr>
              <w:jc w:val="center"/>
            </w:pPr>
            <w:r w:rsidRPr="00191A14">
              <w:t>6.</w:t>
            </w:r>
          </w:p>
        </w:tc>
        <w:tc>
          <w:tcPr>
            <w:tcW w:w="5034" w:type="dxa"/>
            <w:vAlign w:val="center"/>
          </w:tcPr>
          <w:p w:rsidR="00191A14" w:rsidRPr="00646ABF" w:rsidRDefault="00646ABF" w:rsidP="00225D84">
            <w:pPr>
              <w:rPr>
                <w:lang w:val="uk-UA"/>
              </w:rPr>
            </w:pPr>
            <w:r>
              <w:rPr>
                <w:lang w:val="uk-UA"/>
              </w:rPr>
              <w:t>Ліжка – група №6</w:t>
            </w:r>
          </w:p>
        </w:tc>
        <w:tc>
          <w:tcPr>
            <w:tcW w:w="2291" w:type="dxa"/>
            <w:vAlign w:val="center"/>
          </w:tcPr>
          <w:p w:rsidR="00191A14" w:rsidRPr="00646ABF" w:rsidRDefault="00646ABF" w:rsidP="00225D84">
            <w:pPr>
              <w:rPr>
                <w:lang w:val="uk-UA"/>
              </w:rPr>
            </w:pPr>
            <w:r>
              <w:rPr>
                <w:lang w:val="uk-UA"/>
              </w:rPr>
              <w:t>27 шт</w:t>
            </w:r>
          </w:p>
        </w:tc>
        <w:tc>
          <w:tcPr>
            <w:tcW w:w="1620" w:type="dxa"/>
            <w:vAlign w:val="center"/>
          </w:tcPr>
          <w:p w:rsidR="00191A14" w:rsidRPr="00646ABF" w:rsidRDefault="00646ABF" w:rsidP="00225D84">
            <w:pPr>
              <w:rPr>
                <w:lang w:val="uk-UA"/>
              </w:rPr>
            </w:pPr>
            <w:r>
              <w:rPr>
                <w:lang w:val="uk-UA"/>
              </w:rPr>
              <w:t>7290</w:t>
            </w:r>
          </w:p>
        </w:tc>
      </w:tr>
      <w:tr w:rsidR="00191A14" w:rsidRPr="00191A14" w:rsidTr="00225D84">
        <w:trPr>
          <w:trHeight w:val="1070"/>
        </w:trPr>
        <w:tc>
          <w:tcPr>
            <w:tcW w:w="648" w:type="dxa"/>
            <w:vAlign w:val="center"/>
          </w:tcPr>
          <w:p w:rsidR="00191A14" w:rsidRPr="00191A14" w:rsidRDefault="00191A14" w:rsidP="00225D84">
            <w:pPr>
              <w:jc w:val="center"/>
            </w:pPr>
            <w:r w:rsidRPr="00191A14">
              <w:lastRenderedPageBreak/>
              <w:t>7.</w:t>
            </w:r>
          </w:p>
        </w:tc>
        <w:tc>
          <w:tcPr>
            <w:tcW w:w="5034" w:type="dxa"/>
            <w:vAlign w:val="center"/>
          </w:tcPr>
          <w:p w:rsidR="00191A14" w:rsidRPr="00646ABF" w:rsidRDefault="00646ABF" w:rsidP="00E7117A">
            <w:pPr>
              <w:rPr>
                <w:lang w:val="uk-UA"/>
              </w:rPr>
            </w:pPr>
            <w:r>
              <w:rPr>
                <w:lang w:val="uk-UA"/>
              </w:rPr>
              <w:t>Шкафи-купе – груп</w:t>
            </w:r>
            <w:r w:rsidR="00E7117A">
              <w:rPr>
                <w:lang w:val="uk-UA"/>
              </w:rPr>
              <w:t>и</w:t>
            </w:r>
            <w:r>
              <w:rPr>
                <w:lang w:val="uk-UA"/>
              </w:rPr>
              <w:t xml:space="preserve"> №</w:t>
            </w:r>
            <w:r w:rsidR="00E7117A">
              <w:rPr>
                <w:lang w:val="uk-UA"/>
              </w:rPr>
              <w:t xml:space="preserve"> 1,</w:t>
            </w:r>
            <w:r>
              <w:rPr>
                <w:lang w:val="uk-UA"/>
              </w:rPr>
              <w:t>6</w:t>
            </w:r>
          </w:p>
        </w:tc>
        <w:tc>
          <w:tcPr>
            <w:tcW w:w="2291" w:type="dxa"/>
            <w:vAlign w:val="center"/>
          </w:tcPr>
          <w:p w:rsidR="00191A14" w:rsidRPr="00646ABF" w:rsidRDefault="00646ABF" w:rsidP="00225D84">
            <w:pPr>
              <w:rPr>
                <w:lang w:val="uk-UA"/>
              </w:rPr>
            </w:pPr>
            <w:r>
              <w:rPr>
                <w:lang w:val="uk-UA"/>
              </w:rPr>
              <w:t>2 шт</w:t>
            </w:r>
          </w:p>
        </w:tc>
        <w:tc>
          <w:tcPr>
            <w:tcW w:w="1620" w:type="dxa"/>
            <w:vAlign w:val="center"/>
          </w:tcPr>
          <w:p w:rsidR="00191A14" w:rsidRPr="00646ABF" w:rsidRDefault="00E7117A" w:rsidP="00225D84">
            <w:pPr>
              <w:rPr>
                <w:lang w:val="uk-UA"/>
              </w:rPr>
            </w:pPr>
            <w:r>
              <w:rPr>
                <w:lang w:val="uk-UA"/>
              </w:rPr>
              <w:t>12080</w:t>
            </w:r>
          </w:p>
        </w:tc>
      </w:tr>
      <w:tr w:rsidR="00191A14" w:rsidRPr="00191A14" w:rsidTr="00225D84">
        <w:trPr>
          <w:trHeight w:val="640"/>
        </w:trPr>
        <w:tc>
          <w:tcPr>
            <w:tcW w:w="648" w:type="dxa"/>
            <w:vAlign w:val="center"/>
          </w:tcPr>
          <w:p w:rsidR="00191A14" w:rsidRPr="00191A14" w:rsidRDefault="00191A14" w:rsidP="00225D84">
            <w:pPr>
              <w:jc w:val="center"/>
            </w:pPr>
            <w:r w:rsidRPr="00191A14">
              <w:t>8.</w:t>
            </w:r>
          </w:p>
        </w:tc>
        <w:tc>
          <w:tcPr>
            <w:tcW w:w="5034" w:type="dxa"/>
            <w:vAlign w:val="center"/>
          </w:tcPr>
          <w:p w:rsidR="00191A14" w:rsidRPr="00646ABF" w:rsidRDefault="00646ABF" w:rsidP="00225D84">
            <w:pPr>
              <w:rPr>
                <w:lang w:val="uk-UA"/>
              </w:rPr>
            </w:pPr>
            <w:r>
              <w:rPr>
                <w:lang w:val="uk-UA"/>
              </w:rPr>
              <w:t>Постільна білизна</w:t>
            </w:r>
          </w:p>
        </w:tc>
        <w:tc>
          <w:tcPr>
            <w:tcW w:w="2291" w:type="dxa"/>
            <w:vAlign w:val="center"/>
          </w:tcPr>
          <w:p w:rsidR="00191A14" w:rsidRPr="00646ABF" w:rsidRDefault="00A1765C" w:rsidP="00225D84">
            <w:pPr>
              <w:rPr>
                <w:lang w:val="uk-UA"/>
              </w:rPr>
            </w:pPr>
            <w:r>
              <w:rPr>
                <w:lang w:val="uk-UA"/>
              </w:rPr>
              <w:t>52</w:t>
            </w:r>
            <w:r w:rsidR="00646ABF">
              <w:rPr>
                <w:lang w:val="uk-UA"/>
              </w:rPr>
              <w:t xml:space="preserve"> шт.</w:t>
            </w:r>
          </w:p>
        </w:tc>
        <w:tc>
          <w:tcPr>
            <w:tcW w:w="1620" w:type="dxa"/>
            <w:vAlign w:val="center"/>
          </w:tcPr>
          <w:p w:rsidR="00191A14" w:rsidRPr="00646ABF" w:rsidRDefault="00A1765C" w:rsidP="00A1765C">
            <w:pPr>
              <w:rPr>
                <w:lang w:val="uk-UA"/>
              </w:rPr>
            </w:pPr>
            <w:r>
              <w:rPr>
                <w:lang w:val="uk-UA"/>
              </w:rPr>
              <w:t>3798</w:t>
            </w:r>
          </w:p>
        </w:tc>
      </w:tr>
      <w:tr w:rsidR="00191A14" w:rsidRPr="00191A14" w:rsidTr="00225D84">
        <w:trPr>
          <w:trHeight w:val="1070"/>
        </w:trPr>
        <w:tc>
          <w:tcPr>
            <w:tcW w:w="648" w:type="dxa"/>
            <w:vAlign w:val="center"/>
          </w:tcPr>
          <w:p w:rsidR="00191A14" w:rsidRPr="00191A14" w:rsidRDefault="00191A14" w:rsidP="00225D84">
            <w:pPr>
              <w:jc w:val="center"/>
            </w:pPr>
            <w:r w:rsidRPr="00191A14">
              <w:t>9.</w:t>
            </w:r>
          </w:p>
        </w:tc>
        <w:tc>
          <w:tcPr>
            <w:tcW w:w="5034" w:type="dxa"/>
            <w:vAlign w:val="center"/>
          </w:tcPr>
          <w:p w:rsidR="00191A14" w:rsidRPr="00646ABF" w:rsidRDefault="00646ABF" w:rsidP="00225D84">
            <w:pPr>
              <w:rPr>
                <w:lang w:val="uk-UA"/>
              </w:rPr>
            </w:pPr>
            <w:r>
              <w:rPr>
                <w:lang w:val="uk-UA"/>
              </w:rPr>
              <w:t>Килим група №5</w:t>
            </w:r>
          </w:p>
        </w:tc>
        <w:tc>
          <w:tcPr>
            <w:tcW w:w="2291" w:type="dxa"/>
            <w:vAlign w:val="center"/>
          </w:tcPr>
          <w:p w:rsidR="00191A14" w:rsidRPr="00646ABF" w:rsidRDefault="00646ABF" w:rsidP="00225D84">
            <w:pPr>
              <w:rPr>
                <w:lang w:val="uk-UA"/>
              </w:rPr>
            </w:pPr>
            <w:r>
              <w:rPr>
                <w:lang w:val="uk-UA"/>
              </w:rPr>
              <w:t>20 кв.м</w:t>
            </w:r>
          </w:p>
        </w:tc>
        <w:tc>
          <w:tcPr>
            <w:tcW w:w="1620" w:type="dxa"/>
            <w:vAlign w:val="center"/>
          </w:tcPr>
          <w:p w:rsidR="00191A14" w:rsidRPr="00646ABF" w:rsidRDefault="00646ABF" w:rsidP="00225D84">
            <w:pPr>
              <w:rPr>
                <w:lang w:val="uk-UA"/>
              </w:rPr>
            </w:pPr>
            <w:r>
              <w:rPr>
                <w:lang w:val="uk-UA"/>
              </w:rPr>
              <w:t>1450</w:t>
            </w:r>
          </w:p>
        </w:tc>
      </w:tr>
      <w:tr w:rsidR="00191A14" w:rsidRPr="00191A14" w:rsidTr="00225D84">
        <w:trPr>
          <w:trHeight w:val="853"/>
        </w:trPr>
        <w:tc>
          <w:tcPr>
            <w:tcW w:w="648" w:type="dxa"/>
            <w:vAlign w:val="center"/>
          </w:tcPr>
          <w:p w:rsidR="00191A14" w:rsidRPr="00191A14" w:rsidRDefault="00191A14" w:rsidP="00225D84">
            <w:pPr>
              <w:jc w:val="center"/>
            </w:pPr>
            <w:r w:rsidRPr="00191A14">
              <w:t>10.</w:t>
            </w:r>
          </w:p>
        </w:tc>
        <w:tc>
          <w:tcPr>
            <w:tcW w:w="5034" w:type="dxa"/>
            <w:vAlign w:val="center"/>
          </w:tcPr>
          <w:p w:rsidR="00191A14" w:rsidRPr="00646ABF" w:rsidRDefault="00646ABF" w:rsidP="00225D84">
            <w:pPr>
              <w:rPr>
                <w:lang w:val="uk-UA"/>
              </w:rPr>
            </w:pPr>
            <w:r>
              <w:rPr>
                <w:lang w:val="uk-UA"/>
              </w:rPr>
              <w:t>Посуд (кастрюлі,чайники) – група № 4,5, 6</w:t>
            </w:r>
            <w:r w:rsidR="00A9485C">
              <w:rPr>
                <w:lang w:val="uk-UA"/>
              </w:rPr>
              <w:t>, 10, 11</w:t>
            </w:r>
          </w:p>
        </w:tc>
        <w:tc>
          <w:tcPr>
            <w:tcW w:w="2291" w:type="dxa"/>
            <w:vAlign w:val="center"/>
          </w:tcPr>
          <w:p w:rsidR="00191A14" w:rsidRPr="00A9485C" w:rsidRDefault="00A1765C" w:rsidP="00225D84">
            <w:pPr>
              <w:rPr>
                <w:lang w:val="uk-UA"/>
              </w:rPr>
            </w:pPr>
            <w:r>
              <w:rPr>
                <w:lang w:val="uk-UA"/>
              </w:rPr>
              <w:t>14</w:t>
            </w:r>
            <w:r w:rsidR="00A9485C">
              <w:rPr>
                <w:lang w:val="uk-UA"/>
              </w:rPr>
              <w:t xml:space="preserve"> шт.</w:t>
            </w:r>
          </w:p>
        </w:tc>
        <w:tc>
          <w:tcPr>
            <w:tcW w:w="1620" w:type="dxa"/>
            <w:vAlign w:val="center"/>
          </w:tcPr>
          <w:p w:rsidR="00191A14" w:rsidRPr="00646ABF" w:rsidRDefault="00E7117A" w:rsidP="00A1765C">
            <w:pPr>
              <w:rPr>
                <w:lang w:val="uk-UA"/>
              </w:rPr>
            </w:pPr>
            <w:r>
              <w:rPr>
                <w:lang w:val="uk-UA"/>
              </w:rPr>
              <w:t>2282</w:t>
            </w:r>
          </w:p>
        </w:tc>
      </w:tr>
      <w:tr w:rsidR="00191A14" w:rsidRPr="00191A14" w:rsidTr="00225D84">
        <w:trPr>
          <w:trHeight w:val="565"/>
        </w:trPr>
        <w:tc>
          <w:tcPr>
            <w:tcW w:w="648" w:type="dxa"/>
            <w:vAlign w:val="center"/>
          </w:tcPr>
          <w:p w:rsidR="00191A14" w:rsidRPr="00191A14" w:rsidRDefault="00191A14" w:rsidP="00225D84">
            <w:pPr>
              <w:jc w:val="center"/>
            </w:pPr>
            <w:r w:rsidRPr="00191A14">
              <w:t>11.</w:t>
            </w:r>
          </w:p>
        </w:tc>
        <w:tc>
          <w:tcPr>
            <w:tcW w:w="5034" w:type="dxa"/>
            <w:vAlign w:val="center"/>
          </w:tcPr>
          <w:p w:rsidR="00191A14" w:rsidRPr="00A9485C" w:rsidRDefault="00A9485C" w:rsidP="00A9485C">
            <w:pPr>
              <w:rPr>
                <w:lang w:val="uk-UA"/>
              </w:rPr>
            </w:pPr>
            <w:r>
              <w:rPr>
                <w:lang w:val="uk-UA"/>
              </w:rPr>
              <w:t>Ігровий куточок – група №</w:t>
            </w:r>
            <w:r w:rsidR="00A1765C">
              <w:rPr>
                <w:lang w:val="uk-UA"/>
              </w:rPr>
              <w:t xml:space="preserve"> 2,</w:t>
            </w:r>
            <w:r>
              <w:rPr>
                <w:lang w:val="uk-UA"/>
              </w:rPr>
              <w:t>10</w:t>
            </w:r>
          </w:p>
        </w:tc>
        <w:tc>
          <w:tcPr>
            <w:tcW w:w="2291" w:type="dxa"/>
            <w:vAlign w:val="center"/>
          </w:tcPr>
          <w:p w:rsidR="00191A14" w:rsidRPr="00A9485C" w:rsidRDefault="00A9485C" w:rsidP="00225D84">
            <w:pPr>
              <w:rPr>
                <w:lang w:val="uk-UA"/>
              </w:rPr>
            </w:pPr>
            <w:r>
              <w:rPr>
                <w:lang w:val="uk-UA"/>
              </w:rPr>
              <w:t>1 шт</w:t>
            </w:r>
          </w:p>
        </w:tc>
        <w:tc>
          <w:tcPr>
            <w:tcW w:w="1620" w:type="dxa"/>
            <w:vAlign w:val="center"/>
          </w:tcPr>
          <w:p w:rsidR="00191A14" w:rsidRPr="00A9485C" w:rsidRDefault="00A1765C" w:rsidP="00225D84">
            <w:pPr>
              <w:rPr>
                <w:lang w:val="uk-UA"/>
              </w:rPr>
            </w:pPr>
            <w:r>
              <w:rPr>
                <w:lang w:val="uk-UA"/>
              </w:rPr>
              <w:t>2591</w:t>
            </w:r>
          </w:p>
        </w:tc>
      </w:tr>
      <w:tr w:rsidR="00191A14" w:rsidRPr="00191A14" w:rsidTr="00225D84">
        <w:trPr>
          <w:trHeight w:val="1070"/>
        </w:trPr>
        <w:tc>
          <w:tcPr>
            <w:tcW w:w="648" w:type="dxa"/>
            <w:vAlign w:val="center"/>
          </w:tcPr>
          <w:p w:rsidR="00191A14" w:rsidRPr="00191A14" w:rsidRDefault="00191A14" w:rsidP="00225D84">
            <w:pPr>
              <w:jc w:val="center"/>
            </w:pPr>
            <w:r w:rsidRPr="00191A14">
              <w:t>12.</w:t>
            </w:r>
          </w:p>
        </w:tc>
        <w:tc>
          <w:tcPr>
            <w:tcW w:w="5034" w:type="dxa"/>
            <w:vAlign w:val="center"/>
          </w:tcPr>
          <w:p w:rsidR="00191A14" w:rsidRPr="00A9485C" w:rsidRDefault="00A9485C" w:rsidP="00225D84">
            <w:pPr>
              <w:rPr>
                <w:lang w:val="uk-UA"/>
              </w:rPr>
            </w:pPr>
            <w:r>
              <w:rPr>
                <w:lang w:val="uk-UA"/>
              </w:rPr>
              <w:t>Магнітна дошка</w:t>
            </w:r>
          </w:p>
        </w:tc>
        <w:tc>
          <w:tcPr>
            <w:tcW w:w="2291" w:type="dxa"/>
            <w:vAlign w:val="center"/>
          </w:tcPr>
          <w:p w:rsidR="00191A14" w:rsidRPr="00A9485C" w:rsidRDefault="00A9485C" w:rsidP="00225D84">
            <w:pPr>
              <w:rPr>
                <w:lang w:val="uk-UA"/>
              </w:rPr>
            </w:pPr>
            <w:r>
              <w:rPr>
                <w:lang w:val="uk-UA"/>
              </w:rPr>
              <w:t>1 шт</w:t>
            </w:r>
          </w:p>
        </w:tc>
        <w:tc>
          <w:tcPr>
            <w:tcW w:w="1620" w:type="dxa"/>
            <w:vAlign w:val="center"/>
          </w:tcPr>
          <w:p w:rsidR="00191A14" w:rsidRPr="00A9485C" w:rsidRDefault="00A9485C" w:rsidP="00225D84">
            <w:pPr>
              <w:rPr>
                <w:lang w:val="uk-UA"/>
              </w:rPr>
            </w:pPr>
            <w:r>
              <w:rPr>
                <w:lang w:val="uk-UA"/>
              </w:rPr>
              <w:t>900</w:t>
            </w:r>
          </w:p>
        </w:tc>
      </w:tr>
      <w:tr w:rsidR="00191A14" w:rsidRPr="00191A14" w:rsidTr="00225D84">
        <w:trPr>
          <w:trHeight w:val="878"/>
        </w:trPr>
        <w:tc>
          <w:tcPr>
            <w:tcW w:w="648" w:type="dxa"/>
            <w:vAlign w:val="center"/>
          </w:tcPr>
          <w:p w:rsidR="00191A14" w:rsidRPr="00191A14" w:rsidRDefault="00191A14" w:rsidP="00225D84">
            <w:pPr>
              <w:jc w:val="center"/>
            </w:pPr>
            <w:r w:rsidRPr="00191A14">
              <w:t>13.</w:t>
            </w:r>
          </w:p>
        </w:tc>
        <w:tc>
          <w:tcPr>
            <w:tcW w:w="5034" w:type="dxa"/>
            <w:vAlign w:val="center"/>
          </w:tcPr>
          <w:p w:rsidR="00191A14" w:rsidRPr="00A9485C" w:rsidRDefault="00A9485C" w:rsidP="00225D84">
            <w:pPr>
              <w:rPr>
                <w:lang w:val="uk-UA"/>
              </w:rPr>
            </w:pPr>
            <w:r>
              <w:rPr>
                <w:lang w:val="uk-UA"/>
              </w:rPr>
              <w:t>Поличка для взуття</w:t>
            </w:r>
          </w:p>
        </w:tc>
        <w:tc>
          <w:tcPr>
            <w:tcW w:w="2291" w:type="dxa"/>
            <w:vAlign w:val="center"/>
          </w:tcPr>
          <w:p w:rsidR="00191A14" w:rsidRPr="00A9485C" w:rsidRDefault="00A1765C" w:rsidP="00225D84">
            <w:pPr>
              <w:rPr>
                <w:lang w:val="uk-UA"/>
              </w:rPr>
            </w:pPr>
            <w:r>
              <w:rPr>
                <w:lang w:val="uk-UA"/>
              </w:rPr>
              <w:t>2</w:t>
            </w:r>
            <w:r w:rsidR="00A9485C">
              <w:rPr>
                <w:lang w:val="uk-UA"/>
              </w:rPr>
              <w:t>шт.</w:t>
            </w:r>
          </w:p>
        </w:tc>
        <w:tc>
          <w:tcPr>
            <w:tcW w:w="1620" w:type="dxa"/>
            <w:vAlign w:val="center"/>
          </w:tcPr>
          <w:p w:rsidR="00191A14" w:rsidRPr="00A9485C" w:rsidRDefault="00A1765C" w:rsidP="00225D84">
            <w:pPr>
              <w:rPr>
                <w:lang w:val="uk-UA"/>
              </w:rPr>
            </w:pPr>
            <w:r>
              <w:rPr>
                <w:lang w:val="uk-UA"/>
              </w:rPr>
              <w:t>550</w:t>
            </w:r>
          </w:p>
        </w:tc>
      </w:tr>
      <w:tr w:rsidR="00191A14" w:rsidRPr="00191A14" w:rsidTr="00225D84">
        <w:trPr>
          <w:trHeight w:val="1070"/>
        </w:trPr>
        <w:tc>
          <w:tcPr>
            <w:tcW w:w="648" w:type="dxa"/>
            <w:vAlign w:val="center"/>
          </w:tcPr>
          <w:p w:rsidR="00191A14" w:rsidRPr="00191A14" w:rsidRDefault="00191A14" w:rsidP="00225D84">
            <w:pPr>
              <w:jc w:val="center"/>
            </w:pPr>
            <w:r w:rsidRPr="00191A14">
              <w:t>14.</w:t>
            </w:r>
          </w:p>
        </w:tc>
        <w:tc>
          <w:tcPr>
            <w:tcW w:w="5034" w:type="dxa"/>
            <w:vAlign w:val="center"/>
          </w:tcPr>
          <w:p w:rsidR="00191A14" w:rsidRPr="00A9485C" w:rsidRDefault="00A9485C" w:rsidP="00225D84">
            <w:pPr>
              <w:rPr>
                <w:lang w:val="uk-UA"/>
              </w:rPr>
            </w:pPr>
            <w:r>
              <w:rPr>
                <w:lang w:val="uk-UA"/>
              </w:rPr>
              <w:t>Меблі для портамойки – група №</w:t>
            </w:r>
            <w:r w:rsidR="00A1765C">
              <w:rPr>
                <w:lang w:val="uk-UA"/>
              </w:rPr>
              <w:t xml:space="preserve"> </w:t>
            </w:r>
            <w:r w:rsidR="00E7117A">
              <w:rPr>
                <w:lang w:val="uk-UA"/>
              </w:rPr>
              <w:t>1,</w:t>
            </w:r>
            <w:r w:rsidR="00A1765C">
              <w:rPr>
                <w:lang w:val="uk-UA"/>
              </w:rPr>
              <w:t xml:space="preserve">8, </w:t>
            </w:r>
            <w:r>
              <w:rPr>
                <w:lang w:val="uk-UA"/>
              </w:rPr>
              <w:t>11</w:t>
            </w:r>
            <w:r w:rsidR="00A1765C">
              <w:rPr>
                <w:lang w:val="uk-UA"/>
              </w:rPr>
              <w:t>, 12</w:t>
            </w:r>
          </w:p>
        </w:tc>
        <w:tc>
          <w:tcPr>
            <w:tcW w:w="2291" w:type="dxa"/>
            <w:vAlign w:val="center"/>
          </w:tcPr>
          <w:p w:rsidR="00191A14" w:rsidRPr="00A9485C" w:rsidRDefault="00A9485C" w:rsidP="00225D84">
            <w:pPr>
              <w:rPr>
                <w:lang w:val="uk-UA"/>
              </w:rPr>
            </w:pPr>
            <w:r>
              <w:rPr>
                <w:lang w:val="uk-UA"/>
              </w:rPr>
              <w:t>1 шт.</w:t>
            </w:r>
          </w:p>
        </w:tc>
        <w:tc>
          <w:tcPr>
            <w:tcW w:w="1620" w:type="dxa"/>
            <w:vAlign w:val="center"/>
          </w:tcPr>
          <w:p w:rsidR="00191A14" w:rsidRPr="00A9485C" w:rsidRDefault="00E7117A" w:rsidP="00225D84">
            <w:pPr>
              <w:rPr>
                <w:lang w:val="uk-UA"/>
              </w:rPr>
            </w:pPr>
            <w:r>
              <w:rPr>
                <w:lang w:val="uk-UA"/>
              </w:rPr>
              <w:t>17270</w:t>
            </w:r>
          </w:p>
        </w:tc>
      </w:tr>
      <w:tr w:rsidR="00191A14" w:rsidRPr="00191A14" w:rsidTr="00225D84">
        <w:trPr>
          <w:trHeight w:val="1130"/>
        </w:trPr>
        <w:tc>
          <w:tcPr>
            <w:tcW w:w="648" w:type="dxa"/>
            <w:vAlign w:val="center"/>
          </w:tcPr>
          <w:p w:rsidR="00191A14" w:rsidRPr="00191A14" w:rsidRDefault="00191A14" w:rsidP="00225D84">
            <w:pPr>
              <w:jc w:val="center"/>
            </w:pPr>
            <w:r w:rsidRPr="00191A14">
              <w:t>15.</w:t>
            </w:r>
          </w:p>
        </w:tc>
        <w:tc>
          <w:tcPr>
            <w:tcW w:w="5034" w:type="dxa"/>
            <w:vAlign w:val="center"/>
          </w:tcPr>
          <w:p w:rsidR="00191A14" w:rsidRPr="00191A14" w:rsidRDefault="00A9485C" w:rsidP="00A9485C">
            <w:pPr>
              <w:jc w:val="both"/>
              <w:rPr>
                <w:lang w:val="uk-UA"/>
              </w:rPr>
            </w:pPr>
            <w:r>
              <w:rPr>
                <w:szCs w:val="28"/>
                <w:lang w:val="uk-UA"/>
              </w:rPr>
              <w:t>Штори для групової кімнати – група №11</w:t>
            </w:r>
          </w:p>
        </w:tc>
        <w:tc>
          <w:tcPr>
            <w:tcW w:w="2291" w:type="dxa"/>
            <w:vAlign w:val="center"/>
          </w:tcPr>
          <w:p w:rsidR="00191A14" w:rsidRPr="00191A14" w:rsidRDefault="00191A14" w:rsidP="00225D84"/>
        </w:tc>
        <w:tc>
          <w:tcPr>
            <w:tcW w:w="1620" w:type="dxa"/>
            <w:vAlign w:val="center"/>
          </w:tcPr>
          <w:p w:rsidR="00191A14" w:rsidRPr="00A9485C" w:rsidRDefault="00A9485C" w:rsidP="00225D84">
            <w:pPr>
              <w:rPr>
                <w:lang w:val="uk-UA"/>
              </w:rPr>
            </w:pPr>
            <w:r>
              <w:rPr>
                <w:lang w:val="uk-UA"/>
              </w:rPr>
              <w:t>450</w:t>
            </w:r>
          </w:p>
        </w:tc>
      </w:tr>
      <w:tr w:rsidR="00191A14" w:rsidRPr="00191A14" w:rsidTr="00225D84">
        <w:trPr>
          <w:trHeight w:val="701"/>
        </w:trPr>
        <w:tc>
          <w:tcPr>
            <w:tcW w:w="648" w:type="dxa"/>
            <w:vAlign w:val="center"/>
          </w:tcPr>
          <w:p w:rsidR="00191A14" w:rsidRPr="00191A14" w:rsidRDefault="00191A14" w:rsidP="00225D84">
            <w:pPr>
              <w:jc w:val="center"/>
            </w:pPr>
            <w:r w:rsidRPr="00191A14">
              <w:t>16.</w:t>
            </w:r>
          </w:p>
        </w:tc>
        <w:tc>
          <w:tcPr>
            <w:tcW w:w="5034" w:type="dxa"/>
            <w:vAlign w:val="center"/>
          </w:tcPr>
          <w:p w:rsidR="00191A14" w:rsidRPr="00A1765C" w:rsidRDefault="00A1765C" w:rsidP="00225D84">
            <w:pPr>
              <w:rPr>
                <w:lang w:val="uk-UA"/>
              </w:rPr>
            </w:pPr>
            <w:r>
              <w:rPr>
                <w:lang w:val="uk-UA"/>
              </w:rPr>
              <w:t>Лави для роздягальні</w:t>
            </w:r>
          </w:p>
        </w:tc>
        <w:tc>
          <w:tcPr>
            <w:tcW w:w="2291" w:type="dxa"/>
            <w:vAlign w:val="center"/>
          </w:tcPr>
          <w:p w:rsidR="00191A14" w:rsidRPr="00A1765C" w:rsidRDefault="00A1765C" w:rsidP="00225D84">
            <w:pPr>
              <w:rPr>
                <w:lang w:val="uk-UA"/>
              </w:rPr>
            </w:pPr>
            <w:r>
              <w:rPr>
                <w:lang w:val="uk-UA"/>
              </w:rPr>
              <w:t>4 шт.</w:t>
            </w:r>
          </w:p>
        </w:tc>
        <w:tc>
          <w:tcPr>
            <w:tcW w:w="1620" w:type="dxa"/>
            <w:vAlign w:val="center"/>
          </w:tcPr>
          <w:p w:rsidR="00191A14" w:rsidRPr="00A1765C" w:rsidRDefault="00A1765C" w:rsidP="00225D84">
            <w:pPr>
              <w:rPr>
                <w:lang w:val="uk-UA"/>
              </w:rPr>
            </w:pPr>
            <w:r>
              <w:rPr>
                <w:lang w:val="uk-UA"/>
              </w:rPr>
              <w:t>520</w:t>
            </w:r>
          </w:p>
        </w:tc>
      </w:tr>
      <w:tr w:rsidR="00191A14" w:rsidRPr="00191A14" w:rsidTr="00225D84">
        <w:trPr>
          <w:trHeight w:val="527"/>
        </w:trPr>
        <w:tc>
          <w:tcPr>
            <w:tcW w:w="648" w:type="dxa"/>
            <w:vAlign w:val="center"/>
          </w:tcPr>
          <w:p w:rsidR="00191A14" w:rsidRPr="00191A14" w:rsidRDefault="00191A14" w:rsidP="00225D84">
            <w:pPr>
              <w:jc w:val="both"/>
            </w:pPr>
          </w:p>
        </w:tc>
        <w:tc>
          <w:tcPr>
            <w:tcW w:w="5034" w:type="dxa"/>
            <w:vAlign w:val="center"/>
          </w:tcPr>
          <w:p w:rsidR="00191A14" w:rsidRPr="00191A14" w:rsidRDefault="00191A14" w:rsidP="00225D84">
            <w:pPr>
              <w:jc w:val="both"/>
            </w:pPr>
            <w:r w:rsidRPr="00191A14">
              <w:t>Всього</w:t>
            </w:r>
          </w:p>
        </w:tc>
        <w:tc>
          <w:tcPr>
            <w:tcW w:w="2291" w:type="dxa"/>
            <w:vAlign w:val="center"/>
          </w:tcPr>
          <w:p w:rsidR="00191A14" w:rsidRPr="00191A14" w:rsidRDefault="00191A14" w:rsidP="00225D84">
            <w:pPr>
              <w:jc w:val="both"/>
            </w:pPr>
          </w:p>
        </w:tc>
        <w:tc>
          <w:tcPr>
            <w:tcW w:w="1620" w:type="dxa"/>
            <w:vAlign w:val="center"/>
          </w:tcPr>
          <w:p w:rsidR="00191A14" w:rsidRPr="00191A14" w:rsidRDefault="00E7117A" w:rsidP="00225D84">
            <w:r>
              <w:rPr>
                <w:lang w:val="uk-UA"/>
              </w:rPr>
              <w:t xml:space="preserve">74916 </w:t>
            </w:r>
            <w:r w:rsidR="00191A14" w:rsidRPr="00191A14">
              <w:t xml:space="preserve"> грн.</w:t>
            </w:r>
          </w:p>
        </w:tc>
      </w:tr>
    </w:tbl>
    <w:p w:rsidR="00191A14" w:rsidRPr="00191A14" w:rsidRDefault="00191A14" w:rsidP="00191A14">
      <w:pPr>
        <w:jc w:val="both"/>
        <w:rPr>
          <w:lang w:val="uk-UA"/>
        </w:rPr>
      </w:pPr>
    </w:p>
    <w:p w:rsidR="00191A14" w:rsidRPr="00191A14" w:rsidRDefault="00191A14" w:rsidP="00191A14">
      <w:pPr>
        <w:tabs>
          <w:tab w:val="left" w:pos="900"/>
        </w:tabs>
        <w:jc w:val="both"/>
        <w:rPr>
          <w:lang w:val="uk-UA"/>
        </w:rPr>
      </w:pPr>
      <w:r>
        <w:rPr>
          <w:lang w:val="uk-UA"/>
        </w:rPr>
        <w:t xml:space="preserve">             </w:t>
      </w:r>
      <w:r w:rsidRPr="00191A14">
        <w:rPr>
          <w:lang w:val="uk-UA"/>
        </w:rPr>
        <w:t>На підставі цього можна зробити висновок, що дане питання вирішено на достатньому рівні, але зміцнення матеріально-технічної бази дошкільного навчального закладу вимагає подальшої роботи в напрямку залучення благодійних внесків, поряд з батьківськими внесками, благодійних фондів та організацій.</w:t>
      </w:r>
    </w:p>
    <w:p w:rsidR="009A7B17" w:rsidRDefault="009A7B17" w:rsidP="009A7B17">
      <w:pPr>
        <w:jc w:val="both"/>
        <w:rPr>
          <w:szCs w:val="28"/>
          <w:lang w:val="uk-UA"/>
        </w:rPr>
      </w:pPr>
      <w:r>
        <w:rPr>
          <w:szCs w:val="28"/>
          <w:lang w:val="uk-UA"/>
        </w:rPr>
        <w:t xml:space="preserve">         Батьківська громада, Рада закладу, зробили достатній (плановий) внесок в зміцнення матеріально-технічної бази садка. Було зроблено косметичний ремонт групових приміщень,  </w:t>
      </w:r>
      <w:r w:rsidR="00191A14">
        <w:rPr>
          <w:szCs w:val="28"/>
          <w:lang w:val="uk-UA"/>
        </w:rPr>
        <w:t xml:space="preserve">частково </w:t>
      </w:r>
      <w:r>
        <w:rPr>
          <w:szCs w:val="28"/>
          <w:lang w:val="uk-UA"/>
        </w:rPr>
        <w:t>поновлено інтер'єр груп, зроблено частковий ремонт прогулянкових майданчиків</w:t>
      </w:r>
      <w:r w:rsidR="00191A14">
        <w:rPr>
          <w:szCs w:val="28"/>
          <w:lang w:val="uk-UA"/>
        </w:rPr>
        <w:t>.</w:t>
      </w:r>
    </w:p>
    <w:p w:rsidR="009A7B17" w:rsidRDefault="009A7B17" w:rsidP="009A7B17">
      <w:pPr>
        <w:ind w:firstLine="720"/>
        <w:jc w:val="both"/>
        <w:rPr>
          <w:szCs w:val="28"/>
          <w:lang w:val="uk-UA"/>
        </w:rPr>
      </w:pPr>
      <w:r>
        <w:rPr>
          <w:i/>
          <w:szCs w:val="28"/>
          <w:lang w:val="uk-UA"/>
        </w:rPr>
        <w:t>Адміністративно-господарська діяльність</w:t>
      </w:r>
      <w:r>
        <w:rPr>
          <w:szCs w:val="28"/>
          <w:lang w:val="uk-UA"/>
        </w:rPr>
        <w:t xml:space="preserve"> здійснювалася відповідно до річного плану роботи. Протягом року </w:t>
      </w:r>
      <w:r>
        <w:rPr>
          <w:szCs w:val="28"/>
        </w:rPr>
        <w:t>контрол</w:t>
      </w:r>
      <w:r>
        <w:rPr>
          <w:szCs w:val="28"/>
          <w:lang w:val="uk-UA"/>
        </w:rPr>
        <w:t>ювалась</w:t>
      </w:r>
      <w:r>
        <w:rPr>
          <w:szCs w:val="28"/>
        </w:rPr>
        <w:t xml:space="preserve"> освітньо-виховн</w:t>
      </w:r>
      <w:r>
        <w:rPr>
          <w:szCs w:val="28"/>
          <w:lang w:val="uk-UA"/>
        </w:rPr>
        <w:t>а</w:t>
      </w:r>
      <w:r>
        <w:rPr>
          <w:szCs w:val="28"/>
        </w:rPr>
        <w:t xml:space="preserve"> робот</w:t>
      </w:r>
      <w:r>
        <w:rPr>
          <w:szCs w:val="28"/>
          <w:lang w:val="uk-UA"/>
        </w:rPr>
        <w:t>а,</w:t>
      </w:r>
      <w:r>
        <w:rPr>
          <w:szCs w:val="28"/>
        </w:rPr>
        <w:t xml:space="preserve"> проводи</w:t>
      </w:r>
      <w:r>
        <w:rPr>
          <w:szCs w:val="28"/>
          <w:lang w:val="uk-UA"/>
        </w:rPr>
        <w:t xml:space="preserve">вся </w:t>
      </w:r>
      <w:r>
        <w:rPr>
          <w:szCs w:val="28"/>
        </w:rPr>
        <w:t>системний аналіз комплектування закладу дітьми</w:t>
      </w:r>
      <w:r>
        <w:rPr>
          <w:szCs w:val="28"/>
          <w:lang w:val="uk-UA"/>
        </w:rPr>
        <w:t xml:space="preserve">, </w:t>
      </w:r>
      <w:r>
        <w:rPr>
          <w:szCs w:val="28"/>
        </w:rPr>
        <w:t>своєчасно</w:t>
      </w:r>
      <w:r>
        <w:rPr>
          <w:szCs w:val="28"/>
          <w:lang w:val="uk-UA"/>
        </w:rPr>
        <w:t xml:space="preserve">  </w:t>
      </w:r>
      <w:r>
        <w:rPr>
          <w:szCs w:val="28"/>
        </w:rPr>
        <w:t>гот</w:t>
      </w:r>
      <w:r>
        <w:rPr>
          <w:szCs w:val="28"/>
          <w:lang w:val="uk-UA"/>
        </w:rPr>
        <w:t>увались</w:t>
      </w:r>
      <w:r>
        <w:rPr>
          <w:szCs w:val="28"/>
        </w:rPr>
        <w:t xml:space="preserve"> документ</w:t>
      </w:r>
      <w:r>
        <w:rPr>
          <w:szCs w:val="28"/>
          <w:lang w:val="uk-UA"/>
        </w:rPr>
        <w:t xml:space="preserve">и </w:t>
      </w:r>
      <w:r>
        <w:rPr>
          <w:szCs w:val="28"/>
        </w:rPr>
        <w:t>до організованого початку</w:t>
      </w:r>
      <w:r>
        <w:rPr>
          <w:szCs w:val="28"/>
          <w:lang w:val="uk-UA"/>
        </w:rPr>
        <w:t xml:space="preserve"> та закінчення</w:t>
      </w:r>
      <w:r>
        <w:rPr>
          <w:szCs w:val="28"/>
        </w:rPr>
        <w:t xml:space="preserve"> навчального рок</w:t>
      </w:r>
      <w:r>
        <w:rPr>
          <w:szCs w:val="28"/>
          <w:lang w:val="uk-UA"/>
        </w:rPr>
        <w:t xml:space="preserve">у, здійснювалась </w:t>
      </w:r>
      <w:r>
        <w:rPr>
          <w:szCs w:val="28"/>
        </w:rPr>
        <w:t>тарифікація педагогічного персоналу</w:t>
      </w:r>
      <w:r>
        <w:rPr>
          <w:szCs w:val="28"/>
          <w:lang w:val="uk-UA"/>
        </w:rPr>
        <w:t xml:space="preserve"> та</w:t>
      </w:r>
      <w:r>
        <w:rPr>
          <w:szCs w:val="28"/>
        </w:rPr>
        <w:t xml:space="preserve"> нада</w:t>
      </w:r>
      <w:r>
        <w:rPr>
          <w:szCs w:val="28"/>
          <w:lang w:val="uk-UA"/>
        </w:rPr>
        <w:t xml:space="preserve">вались </w:t>
      </w:r>
      <w:r>
        <w:rPr>
          <w:szCs w:val="28"/>
        </w:rPr>
        <w:t>звіти</w:t>
      </w:r>
      <w:r>
        <w:rPr>
          <w:szCs w:val="28"/>
          <w:lang w:val="uk-UA"/>
        </w:rPr>
        <w:t xml:space="preserve"> до відділу освіти. Адміністрацією </w:t>
      </w:r>
      <w:r>
        <w:rPr>
          <w:szCs w:val="28"/>
        </w:rPr>
        <w:t xml:space="preserve">щоденно </w:t>
      </w:r>
      <w:r>
        <w:rPr>
          <w:szCs w:val="28"/>
          <w:lang w:val="uk-UA"/>
        </w:rPr>
        <w:t xml:space="preserve">контролювалось використання </w:t>
      </w:r>
      <w:r>
        <w:rPr>
          <w:szCs w:val="28"/>
        </w:rPr>
        <w:t>електроенергії</w:t>
      </w:r>
      <w:r>
        <w:rPr>
          <w:szCs w:val="28"/>
          <w:lang w:val="uk-UA"/>
        </w:rPr>
        <w:t xml:space="preserve"> та </w:t>
      </w:r>
      <w:r>
        <w:rPr>
          <w:szCs w:val="28"/>
        </w:rPr>
        <w:t>води</w:t>
      </w:r>
      <w:r>
        <w:rPr>
          <w:szCs w:val="28"/>
          <w:lang w:val="uk-UA"/>
        </w:rPr>
        <w:t>.</w:t>
      </w:r>
      <w:r>
        <w:rPr>
          <w:szCs w:val="28"/>
        </w:rPr>
        <w:t xml:space="preserve"> </w:t>
      </w:r>
      <w:r>
        <w:rPr>
          <w:szCs w:val="28"/>
          <w:lang w:val="uk-UA"/>
        </w:rPr>
        <w:t>С</w:t>
      </w:r>
      <w:r>
        <w:rPr>
          <w:szCs w:val="28"/>
        </w:rPr>
        <w:t>тан майна,  обладнання, приміщень</w:t>
      </w:r>
      <w:r>
        <w:rPr>
          <w:szCs w:val="28"/>
          <w:lang w:val="uk-UA"/>
        </w:rPr>
        <w:t>,</w:t>
      </w:r>
      <w:r>
        <w:rPr>
          <w:szCs w:val="28"/>
        </w:rPr>
        <w:t xml:space="preserve"> території закладу</w:t>
      </w:r>
      <w:r>
        <w:rPr>
          <w:szCs w:val="28"/>
          <w:lang w:val="uk-UA"/>
        </w:rPr>
        <w:t xml:space="preserve"> відповідав вимогам санітарних правил</w:t>
      </w:r>
      <w:r>
        <w:rPr>
          <w:szCs w:val="28"/>
        </w:rPr>
        <w:t>.</w:t>
      </w:r>
      <w:r>
        <w:rPr>
          <w:szCs w:val="28"/>
          <w:lang w:val="uk-UA"/>
        </w:rPr>
        <w:t xml:space="preserve"> </w:t>
      </w:r>
      <w:r>
        <w:rPr>
          <w:szCs w:val="28"/>
        </w:rPr>
        <w:t>Уся діяльність персонала регламенту</w:t>
      </w:r>
      <w:r>
        <w:rPr>
          <w:szCs w:val="28"/>
          <w:lang w:val="uk-UA"/>
        </w:rPr>
        <w:t>валась</w:t>
      </w:r>
      <w:r>
        <w:rPr>
          <w:szCs w:val="28"/>
        </w:rPr>
        <w:t xml:space="preserve"> наказами по закладу.</w:t>
      </w:r>
    </w:p>
    <w:p w:rsidR="009A7B17" w:rsidRDefault="009A7B17" w:rsidP="009A7B17">
      <w:pPr>
        <w:ind w:firstLine="720"/>
        <w:jc w:val="both"/>
        <w:rPr>
          <w:szCs w:val="28"/>
          <w:lang w:val="uk-UA"/>
        </w:rPr>
      </w:pPr>
      <w:r>
        <w:rPr>
          <w:szCs w:val="28"/>
          <w:lang w:val="uk-UA"/>
        </w:rPr>
        <w:lastRenderedPageBreak/>
        <w:t>Питання, які пов</w:t>
      </w:r>
      <w:r>
        <w:rPr>
          <w:szCs w:val="28"/>
        </w:rPr>
        <w:sym w:font="Times New Roman" w:char="2019"/>
      </w:r>
      <w:r>
        <w:rPr>
          <w:szCs w:val="28"/>
          <w:lang w:val="uk-UA"/>
        </w:rPr>
        <w:t>язані з охороною праці, профілактикою травматизму, проблемами цивільної оборони, охорони життєдіяльності дітей, санітарних правил утримання приміщень, збереження майна закладу та дотримання здорового психологічного клімату в колективі вирішувались планово та оперативно з урахуванням проблемних запитів.</w:t>
      </w:r>
    </w:p>
    <w:p w:rsidR="009A7B17" w:rsidRDefault="009A7B17" w:rsidP="009A7B17">
      <w:pPr>
        <w:ind w:firstLine="720"/>
        <w:jc w:val="both"/>
        <w:rPr>
          <w:szCs w:val="28"/>
          <w:lang w:val="uk-UA"/>
        </w:rPr>
      </w:pPr>
      <w:r>
        <w:rPr>
          <w:szCs w:val="28"/>
        </w:rPr>
        <w:t>Виробничі наради з педагогічним персоналом провод</w:t>
      </w:r>
      <w:r>
        <w:rPr>
          <w:szCs w:val="28"/>
          <w:lang w:val="uk-UA"/>
        </w:rPr>
        <w:t>ились</w:t>
      </w:r>
      <w:r>
        <w:rPr>
          <w:szCs w:val="28"/>
        </w:rPr>
        <w:t xml:space="preserve">  щовівторка; з технічним персоналом</w:t>
      </w:r>
      <w:r>
        <w:rPr>
          <w:szCs w:val="28"/>
          <w:lang w:val="uk-UA"/>
        </w:rPr>
        <w:t>, з медичним персоналом та</w:t>
      </w:r>
      <w:r>
        <w:rPr>
          <w:szCs w:val="28"/>
        </w:rPr>
        <w:t xml:space="preserve"> адміністрацією </w:t>
      </w:r>
      <w:r>
        <w:rPr>
          <w:szCs w:val="28"/>
          <w:lang w:val="uk-UA"/>
        </w:rPr>
        <w:t>щомісячно</w:t>
      </w:r>
      <w:r>
        <w:rPr>
          <w:szCs w:val="28"/>
        </w:rPr>
        <w:t xml:space="preserve">. </w:t>
      </w:r>
      <w:r>
        <w:rPr>
          <w:szCs w:val="28"/>
          <w:lang w:val="uk-UA"/>
        </w:rPr>
        <w:t>З</w:t>
      </w:r>
      <w:r>
        <w:rPr>
          <w:szCs w:val="28"/>
        </w:rPr>
        <w:t xml:space="preserve">агальні збори колективу </w:t>
      </w:r>
      <w:r>
        <w:rPr>
          <w:szCs w:val="28"/>
          <w:lang w:val="uk-UA"/>
        </w:rPr>
        <w:t xml:space="preserve">проводились за планом. </w:t>
      </w:r>
      <w:r>
        <w:rPr>
          <w:szCs w:val="28"/>
        </w:rPr>
        <w:t>Крім того</w:t>
      </w:r>
      <w:r>
        <w:rPr>
          <w:szCs w:val="28"/>
          <w:lang w:val="uk-UA"/>
        </w:rPr>
        <w:t>,</w:t>
      </w:r>
      <w:r>
        <w:rPr>
          <w:szCs w:val="28"/>
        </w:rPr>
        <w:t xml:space="preserve"> протягом року в закладі провод</w:t>
      </w:r>
      <w:r>
        <w:rPr>
          <w:szCs w:val="28"/>
          <w:lang w:val="uk-UA"/>
        </w:rPr>
        <w:t>ились</w:t>
      </w:r>
      <w:r>
        <w:rPr>
          <w:szCs w:val="28"/>
        </w:rPr>
        <w:t xml:space="preserve"> святков</w:t>
      </w:r>
      <w:r>
        <w:rPr>
          <w:szCs w:val="28"/>
          <w:lang w:val="uk-UA"/>
        </w:rPr>
        <w:t>і</w:t>
      </w:r>
      <w:r>
        <w:rPr>
          <w:szCs w:val="28"/>
        </w:rPr>
        <w:t xml:space="preserve"> загальн</w:t>
      </w:r>
      <w:r>
        <w:rPr>
          <w:szCs w:val="28"/>
          <w:lang w:val="uk-UA"/>
        </w:rPr>
        <w:t>і</w:t>
      </w:r>
      <w:r>
        <w:rPr>
          <w:szCs w:val="28"/>
        </w:rPr>
        <w:t xml:space="preserve"> збор</w:t>
      </w:r>
      <w:r>
        <w:rPr>
          <w:szCs w:val="28"/>
          <w:lang w:val="uk-UA"/>
        </w:rPr>
        <w:t xml:space="preserve">и </w:t>
      </w:r>
      <w:r>
        <w:rPr>
          <w:szCs w:val="28"/>
        </w:rPr>
        <w:t>трудового колективу, які присвяч</w:t>
      </w:r>
      <w:r>
        <w:rPr>
          <w:szCs w:val="28"/>
          <w:lang w:val="uk-UA"/>
        </w:rPr>
        <w:t xml:space="preserve">увались </w:t>
      </w:r>
      <w:r>
        <w:rPr>
          <w:szCs w:val="28"/>
        </w:rPr>
        <w:t xml:space="preserve">ювілейним та професійним святам. </w:t>
      </w:r>
    </w:p>
    <w:p w:rsidR="009A7B17" w:rsidRDefault="009A7B17" w:rsidP="009A7B17">
      <w:pPr>
        <w:ind w:firstLine="720"/>
        <w:jc w:val="both"/>
        <w:rPr>
          <w:szCs w:val="28"/>
        </w:rPr>
      </w:pPr>
      <w:r>
        <w:rPr>
          <w:szCs w:val="28"/>
        </w:rPr>
        <w:t xml:space="preserve">Засідання </w:t>
      </w:r>
      <w:r>
        <w:rPr>
          <w:szCs w:val="28"/>
          <w:lang w:val="uk-UA"/>
        </w:rPr>
        <w:t xml:space="preserve">ради, </w:t>
      </w:r>
      <w:r>
        <w:rPr>
          <w:szCs w:val="28"/>
        </w:rPr>
        <w:t>батьківського комітету закладу, загальн</w:t>
      </w:r>
      <w:r>
        <w:rPr>
          <w:szCs w:val="28"/>
          <w:lang w:val="uk-UA"/>
        </w:rPr>
        <w:t xml:space="preserve">і </w:t>
      </w:r>
      <w:r>
        <w:rPr>
          <w:szCs w:val="28"/>
        </w:rPr>
        <w:t xml:space="preserve"> батьківськ</w:t>
      </w:r>
      <w:r>
        <w:rPr>
          <w:szCs w:val="28"/>
          <w:lang w:val="uk-UA"/>
        </w:rPr>
        <w:t>і</w:t>
      </w:r>
      <w:r>
        <w:rPr>
          <w:szCs w:val="28"/>
        </w:rPr>
        <w:t xml:space="preserve"> збор</w:t>
      </w:r>
      <w:r>
        <w:rPr>
          <w:szCs w:val="28"/>
          <w:lang w:val="uk-UA"/>
        </w:rPr>
        <w:t>и</w:t>
      </w:r>
      <w:r>
        <w:rPr>
          <w:szCs w:val="28"/>
        </w:rPr>
        <w:t>, групов</w:t>
      </w:r>
      <w:r>
        <w:rPr>
          <w:szCs w:val="28"/>
          <w:lang w:val="uk-UA"/>
        </w:rPr>
        <w:t>і</w:t>
      </w:r>
      <w:r>
        <w:rPr>
          <w:szCs w:val="28"/>
        </w:rPr>
        <w:t xml:space="preserve"> батьківськ</w:t>
      </w:r>
      <w:r>
        <w:rPr>
          <w:szCs w:val="28"/>
          <w:lang w:val="uk-UA"/>
        </w:rPr>
        <w:t>і</w:t>
      </w:r>
      <w:r>
        <w:rPr>
          <w:szCs w:val="28"/>
        </w:rPr>
        <w:t xml:space="preserve"> збор</w:t>
      </w:r>
      <w:r>
        <w:rPr>
          <w:szCs w:val="28"/>
          <w:lang w:val="uk-UA"/>
        </w:rPr>
        <w:t>и</w:t>
      </w:r>
      <w:r>
        <w:rPr>
          <w:szCs w:val="28"/>
        </w:rPr>
        <w:t xml:space="preserve">  провод</w:t>
      </w:r>
      <w:r>
        <w:rPr>
          <w:szCs w:val="28"/>
          <w:lang w:val="uk-UA"/>
        </w:rPr>
        <w:t>ились</w:t>
      </w:r>
      <w:r>
        <w:rPr>
          <w:szCs w:val="28"/>
        </w:rPr>
        <w:t xml:space="preserve"> за річним планом</w:t>
      </w:r>
      <w:r>
        <w:rPr>
          <w:szCs w:val="28"/>
          <w:lang w:val="uk-UA"/>
        </w:rPr>
        <w:t>,</w:t>
      </w:r>
      <w:r>
        <w:rPr>
          <w:szCs w:val="28"/>
        </w:rPr>
        <w:t xml:space="preserve"> та оперативно за потребою. </w:t>
      </w:r>
    </w:p>
    <w:p w:rsidR="009A7B17" w:rsidRDefault="00C34454" w:rsidP="009A7B17">
      <w:pPr>
        <w:jc w:val="both"/>
        <w:rPr>
          <w:color w:val="000000"/>
          <w:kern w:val="22"/>
          <w:szCs w:val="28"/>
          <w:lang w:val="uk-UA"/>
        </w:rPr>
      </w:pPr>
      <w:r>
        <w:rPr>
          <w:color w:val="000000"/>
          <w:kern w:val="22"/>
          <w:szCs w:val="28"/>
          <w:lang w:val="uk-UA"/>
        </w:rPr>
        <w:t xml:space="preserve">            </w:t>
      </w:r>
      <w:r w:rsidR="009A7B17">
        <w:rPr>
          <w:color w:val="000000"/>
          <w:kern w:val="22"/>
          <w:szCs w:val="28"/>
          <w:lang w:val="uk-UA"/>
        </w:rPr>
        <w:t>ДНЗ має приміщення різного призначення, всі вони використовуються за напрямком діяльності. Приміщення розподілені за своїм</w:t>
      </w:r>
      <w:r w:rsidR="00646ABF">
        <w:rPr>
          <w:color w:val="000000"/>
          <w:kern w:val="22"/>
          <w:szCs w:val="28"/>
          <w:lang w:val="uk-UA"/>
        </w:rPr>
        <w:t>и</w:t>
      </w:r>
      <w:r w:rsidR="009A7B17">
        <w:rPr>
          <w:color w:val="000000"/>
          <w:kern w:val="22"/>
          <w:szCs w:val="28"/>
          <w:lang w:val="uk-UA"/>
        </w:rPr>
        <w:t xml:space="preserve"> функціями: навчальні, медичні, адміністративно-господарські.</w:t>
      </w:r>
    </w:p>
    <w:p w:rsidR="009A7B17" w:rsidRDefault="009A7B17" w:rsidP="009A7B17">
      <w:pPr>
        <w:ind w:firstLine="720"/>
        <w:jc w:val="both"/>
        <w:rPr>
          <w:szCs w:val="28"/>
          <w:lang w:val="uk-UA"/>
        </w:rPr>
      </w:pPr>
      <w:r>
        <w:rPr>
          <w:szCs w:val="28"/>
          <w:lang w:val="uk-UA"/>
        </w:rPr>
        <w:t xml:space="preserve">Заслуговує на увагу багаторічне зразкове утримання приміщень груп № </w:t>
      </w:r>
      <w:r w:rsidR="00C34454">
        <w:rPr>
          <w:szCs w:val="28"/>
          <w:lang w:val="uk-UA"/>
        </w:rPr>
        <w:t>6</w:t>
      </w:r>
      <w:r>
        <w:rPr>
          <w:szCs w:val="28"/>
          <w:lang w:val="uk-UA"/>
        </w:rPr>
        <w:t>,</w:t>
      </w:r>
      <w:r w:rsidR="00C34454">
        <w:rPr>
          <w:szCs w:val="28"/>
          <w:lang w:val="uk-UA"/>
        </w:rPr>
        <w:t xml:space="preserve"> 7, 9,</w:t>
      </w:r>
      <w:r>
        <w:rPr>
          <w:szCs w:val="28"/>
          <w:lang w:val="uk-UA"/>
        </w:rPr>
        <w:t xml:space="preserve"> </w:t>
      </w:r>
      <w:r w:rsidR="00C34454">
        <w:rPr>
          <w:szCs w:val="28"/>
          <w:lang w:val="uk-UA"/>
        </w:rPr>
        <w:t>11</w:t>
      </w:r>
      <w:r>
        <w:rPr>
          <w:szCs w:val="28"/>
          <w:lang w:val="uk-UA"/>
        </w:rPr>
        <w:t xml:space="preserve">, персоналом </w:t>
      </w:r>
      <w:r w:rsidR="00C34454">
        <w:rPr>
          <w:szCs w:val="28"/>
          <w:lang w:val="uk-UA"/>
        </w:rPr>
        <w:t xml:space="preserve">Чумак Л.В., Іншина В.С; Осіпова Ю.Г., Ісаєва Н.М.; Казначеєва І.І., Кульоміна Н.І., Карачевцева Н.В., Коваленко Л.П. </w:t>
      </w:r>
      <w:r>
        <w:rPr>
          <w:szCs w:val="28"/>
          <w:lang w:val="uk-UA"/>
        </w:rPr>
        <w:t xml:space="preserve">  </w:t>
      </w:r>
    </w:p>
    <w:p w:rsidR="009A7B17" w:rsidRDefault="009A7B17" w:rsidP="00C34454">
      <w:pPr>
        <w:jc w:val="both"/>
        <w:rPr>
          <w:color w:val="000000"/>
          <w:kern w:val="22"/>
          <w:szCs w:val="28"/>
          <w:lang w:val="uk-UA"/>
        </w:rPr>
      </w:pPr>
      <w:r>
        <w:rPr>
          <w:szCs w:val="28"/>
          <w:lang w:val="uk-UA"/>
        </w:rPr>
        <w:tab/>
      </w:r>
      <w:r>
        <w:rPr>
          <w:i/>
          <w:color w:val="000000"/>
          <w:kern w:val="22"/>
          <w:szCs w:val="28"/>
          <w:lang w:val="uk-UA"/>
        </w:rPr>
        <w:t xml:space="preserve">Навчальне обладнанне закладу </w:t>
      </w:r>
      <w:r>
        <w:rPr>
          <w:color w:val="000000"/>
          <w:kern w:val="22"/>
          <w:szCs w:val="28"/>
          <w:lang w:val="uk-UA"/>
        </w:rPr>
        <w:t xml:space="preserve">відповідає потребам. Стан збереження майна є належним та  відповідає нормативно-правовій базі. Заклад обладнаний меблями відповідно до стандартів.  Стан збереження меблів задовільний.  </w:t>
      </w:r>
    </w:p>
    <w:p w:rsidR="00646ABF" w:rsidRDefault="009A7B17" w:rsidP="00646ABF">
      <w:pPr>
        <w:ind w:firstLine="708"/>
        <w:jc w:val="both"/>
        <w:rPr>
          <w:szCs w:val="28"/>
          <w:lang w:val="uk-UA"/>
        </w:rPr>
      </w:pPr>
      <w:r>
        <w:rPr>
          <w:color w:val="000000"/>
          <w:kern w:val="22"/>
          <w:szCs w:val="28"/>
          <w:lang w:val="uk-UA"/>
        </w:rPr>
        <w:t xml:space="preserve">Отже, план роботи ДНЗ </w:t>
      </w:r>
      <w:r w:rsidR="00C34454">
        <w:rPr>
          <w:color w:val="000000"/>
          <w:kern w:val="22"/>
          <w:szCs w:val="28"/>
          <w:lang w:val="uk-UA"/>
        </w:rPr>
        <w:t>№ 136</w:t>
      </w:r>
      <w:r>
        <w:rPr>
          <w:color w:val="000000"/>
          <w:kern w:val="22"/>
          <w:szCs w:val="28"/>
          <w:lang w:val="uk-UA"/>
        </w:rPr>
        <w:t xml:space="preserve"> на 2013-2014</w:t>
      </w:r>
      <w:r>
        <w:rPr>
          <w:szCs w:val="28"/>
        </w:rPr>
        <w:t xml:space="preserve"> н.р. можна вважати виконаним в повному </w:t>
      </w:r>
      <w:r w:rsidR="00646ABF">
        <w:rPr>
          <w:szCs w:val="28"/>
          <w:lang w:val="uk-UA"/>
        </w:rPr>
        <w:t>о</w:t>
      </w:r>
      <w:r>
        <w:rPr>
          <w:szCs w:val="28"/>
        </w:rPr>
        <w:t xml:space="preserve">бсязі. </w:t>
      </w:r>
    </w:p>
    <w:p w:rsidR="00F50BFB" w:rsidRDefault="00F50BFB" w:rsidP="00646ABF">
      <w:pPr>
        <w:ind w:firstLine="708"/>
        <w:jc w:val="both"/>
        <w:rPr>
          <w:bCs/>
          <w:lang w:val="uk-UA"/>
        </w:rPr>
      </w:pPr>
      <w:r w:rsidRPr="00F50BFB">
        <w:rPr>
          <w:bCs/>
          <w:lang w:val="uk-UA"/>
        </w:rPr>
        <w:t>У зв'язку з</w:t>
      </w:r>
      <w:r w:rsidR="00646ABF">
        <w:rPr>
          <w:bCs/>
          <w:lang w:val="uk-UA"/>
        </w:rPr>
        <w:t>і</w:t>
      </w:r>
      <w:r w:rsidRPr="00F50BFB">
        <w:rPr>
          <w:bCs/>
          <w:lang w:val="uk-UA"/>
        </w:rPr>
        <w:t xml:space="preserve"> складанням проекту річного плану роботи закладу на </w:t>
      </w:r>
      <w:r w:rsidR="00646ABF">
        <w:rPr>
          <w:bCs/>
          <w:lang w:val="uk-UA"/>
        </w:rPr>
        <w:t>2014-</w:t>
      </w:r>
      <w:r w:rsidRPr="00F50BFB">
        <w:rPr>
          <w:bCs/>
          <w:lang w:val="uk-UA"/>
        </w:rPr>
        <w:t>2015</w:t>
      </w:r>
      <w:r w:rsidR="00646ABF">
        <w:rPr>
          <w:bCs/>
          <w:lang w:val="uk-UA"/>
        </w:rPr>
        <w:t xml:space="preserve"> навчальний</w:t>
      </w:r>
      <w:r w:rsidRPr="00F50BFB">
        <w:rPr>
          <w:bCs/>
        </w:rPr>
        <w:t> </w:t>
      </w:r>
      <w:r w:rsidRPr="00F50BFB">
        <w:rPr>
          <w:bCs/>
          <w:lang w:val="uk-UA"/>
        </w:rPr>
        <w:t xml:space="preserve"> рік, прохання до всіх батьків надати свої пропозиції щодо вдосконалення роботи закладу, покращ</w:t>
      </w:r>
      <w:r w:rsidR="00646ABF">
        <w:rPr>
          <w:bCs/>
          <w:lang w:val="uk-UA"/>
        </w:rPr>
        <w:t>е</w:t>
      </w:r>
      <w:r w:rsidRPr="00F50BFB">
        <w:rPr>
          <w:bCs/>
          <w:lang w:val="uk-UA"/>
        </w:rPr>
        <w:t>ння освітньо-виховної роботи, поліпшення матеріальної бази, відпочинку дітей та працівників дошкільного навчального закладу.</w:t>
      </w:r>
    </w:p>
    <w:p w:rsidR="00646ABF" w:rsidRDefault="00646ABF" w:rsidP="00646ABF">
      <w:pPr>
        <w:ind w:firstLine="708"/>
        <w:jc w:val="both"/>
        <w:rPr>
          <w:bCs/>
          <w:lang w:val="uk-UA"/>
        </w:rPr>
      </w:pPr>
    </w:p>
    <w:p w:rsidR="00646ABF" w:rsidRDefault="00646ABF" w:rsidP="00646ABF">
      <w:pPr>
        <w:ind w:firstLine="708"/>
        <w:jc w:val="both"/>
        <w:rPr>
          <w:bCs/>
          <w:lang w:val="uk-UA"/>
        </w:rPr>
      </w:pPr>
    </w:p>
    <w:p w:rsidR="00646ABF" w:rsidRDefault="00646ABF" w:rsidP="00646ABF">
      <w:pPr>
        <w:ind w:firstLine="708"/>
        <w:jc w:val="both"/>
        <w:rPr>
          <w:bCs/>
          <w:lang w:val="uk-UA"/>
        </w:rPr>
      </w:pPr>
    </w:p>
    <w:p w:rsidR="00646ABF" w:rsidRDefault="00646ABF" w:rsidP="00646ABF">
      <w:pPr>
        <w:ind w:firstLine="708"/>
        <w:jc w:val="both"/>
        <w:rPr>
          <w:bCs/>
          <w:lang w:val="uk-UA"/>
        </w:rPr>
      </w:pPr>
    </w:p>
    <w:p w:rsidR="00646ABF" w:rsidRDefault="00646ABF" w:rsidP="00646ABF">
      <w:pPr>
        <w:ind w:firstLine="708"/>
        <w:jc w:val="both"/>
        <w:rPr>
          <w:bCs/>
          <w:lang w:val="uk-UA"/>
        </w:rPr>
      </w:pPr>
    </w:p>
    <w:p w:rsidR="00646ABF" w:rsidRDefault="00646ABF" w:rsidP="00646ABF">
      <w:pPr>
        <w:ind w:firstLine="708"/>
        <w:jc w:val="both"/>
        <w:rPr>
          <w:bCs/>
          <w:lang w:val="uk-UA"/>
        </w:rPr>
      </w:pPr>
    </w:p>
    <w:p w:rsidR="00646ABF" w:rsidRDefault="00646ABF" w:rsidP="00646ABF">
      <w:pPr>
        <w:ind w:firstLine="708"/>
        <w:jc w:val="both"/>
        <w:rPr>
          <w:bCs/>
          <w:lang w:val="uk-UA"/>
        </w:rPr>
      </w:pPr>
    </w:p>
    <w:p w:rsidR="00646ABF" w:rsidRDefault="00646ABF" w:rsidP="00646ABF">
      <w:pPr>
        <w:ind w:firstLine="708"/>
        <w:jc w:val="both"/>
        <w:rPr>
          <w:bCs/>
          <w:lang w:val="uk-UA"/>
        </w:rPr>
      </w:pPr>
    </w:p>
    <w:p w:rsidR="00646ABF" w:rsidRDefault="00646ABF" w:rsidP="00646ABF">
      <w:pPr>
        <w:ind w:firstLine="708"/>
        <w:jc w:val="both"/>
        <w:rPr>
          <w:bCs/>
          <w:lang w:val="uk-UA"/>
        </w:rPr>
      </w:pPr>
    </w:p>
    <w:p w:rsidR="00646ABF" w:rsidRPr="00646ABF" w:rsidRDefault="00646ABF" w:rsidP="00646ABF">
      <w:pPr>
        <w:ind w:firstLine="708"/>
        <w:jc w:val="both"/>
        <w:rPr>
          <w:szCs w:val="28"/>
          <w:lang w:val="uk-UA"/>
        </w:rPr>
      </w:pPr>
      <w:r>
        <w:rPr>
          <w:bCs/>
          <w:lang w:val="uk-UA"/>
        </w:rPr>
        <w:t>Завідувач ДНЗ №136                                                              Р.Г. Свинаренко</w:t>
      </w:r>
    </w:p>
    <w:p w:rsidR="00855D65" w:rsidRPr="009A7B17" w:rsidRDefault="00855D65">
      <w:pPr>
        <w:rPr>
          <w:lang w:val="uk-UA"/>
        </w:rPr>
      </w:pPr>
    </w:p>
    <w:sectPr w:rsidR="00855D65" w:rsidRPr="009A7B17" w:rsidSect="009A7B17">
      <w:footerReference w:type="even" r:id="rId11"/>
      <w:footerReference w:type="default" r:id="rId12"/>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2B0" w:rsidRDefault="00BA12B0" w:rsidP="00846FCF">
      <w:r>
        <w:separator/>
      </w:r>
    </w:p>
  </w:endnote>
  <w:endnote w:type="continuationSeparator" w:id="1">
    <w:p w:rsidR="00BA12B0" w:rsidRDefault="00BA12B0" w:rsidP="00846F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65C" w:rsidRDefault="001B4FD1">
    <w:pPr>
      <w:pStyle w:val="ab"/>
      <w:framePr w:wrap="around" w:vAnchor="text" w:hAnchor="margin" w:xAlign="right" w:y="1"/>
      <w:rPr>
        <w:rStyle w:val="aa"/>
      </w:rPr>
    </w:pPr>
    <w:r>
      <w:rPr>
        <w:rStyle w:val="aa"/>
      </w:rPr>
      <w:fldChar w:fldCharType="begin"/>
    </w:r>
    <w:r w:rsidR="00A1765C">
      <w:rPr>
        <w:rStyle w:val="aa"/>
      </w:rPr>
      <w:instrText xml:space="preserve">PAGE  </w:instrText>
    </w:r>
    <w:r>
      <w:rPr>
        <w:rStyle w:val="aa"/>
      </w:rPr>
      <w:fldChar w:fldCharType="end"/>
    </w:r>
  </w:p>
  <w:p w:rsidR="00A1765C" w:rsidRDefault="00A1765C">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26454"/>
      <w:docPartObj>
        <w:docPartGallery w:val="Page Numbers (Bottom of Page)"/>
        <w:docPartUnique/>
      </w:docPartObj>
    </w:sdtPr>
    <w:sdtContent>
      <w:p w:rsidR="006759BA" w:rsidRDefault="006759BA">
        <w:pPr>
          <w:pStyle w:val="ab"/>
          <w:jc w:val="center"/>
        </w:pPr>
        <w:fldSimple w:instr=" PAGE   \* MERGEFORMAT ">
          <w:r>
            <w:rPr>
              <w:noProof/>
            </w:rPr>
            <w:t>4</w:t>
          </w:r>
        </w:fldSimple>
      </w:p>
    </w:sdtContent>
  </w:sdt>
  <w:p w:rsidR="00A1765C" w:rsidRDefault="00A1765C">
    <w:pPr>
      <w:pStyle w:val="ab"/>
      <w:ind w:right="360"/>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2B0" w:rsidRDefault="00BA12B0" w:rsidP="00846FCF">
      <w:r>
        <w:separator/>
      </w:r>
    </w:p>
  </w:footnote>
  <w:footnote w:type="continuationSeparator" w:id="1">
    <w:p w:rsidR="00BA12B0" w:rsidRDefault="00BA12B0" w:rsidP="00846F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6507FBA"/>
    <w:lvl w:ilvl="0">
      <w:numFmt w:val="bullet"/>
      <w:lvlText w:val="*"/>
      <w:lvlJc w:val="left"/>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1B770EA"/>
    <w:multiLevelType w:val="hybridMultilevel"/>
    <w:tmpl w:val="02FA7B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5F074BE"/>
    <w:multiLevelType w:val="singleLevel"/>
    <w:tmpl w:val="454267D4"/>
    <w:lvl w:ilvl="0">
      <w:start w:val="1"/>
      <w:numFmt w:val="decimal"/>
      <w:lvlText w:val="%1."/>
      <w:legacy w:legacy="1" w:legacySpace="0" w:legacyIndent="360"/>
      <w:lvlJc w:val="left"/>
      <w:pPr>
        <w:ind w:left="360" w:hanging="360"/>
      </w:pPr>
      <w:rPr>
        <w:color w:val="auto"/>
      </w:rPr>
    </w:lvl>
  </w:abstractNum>
  <w:abstractNum w:abstractNumId="4">
    <w:nsid w:val="07515EF5"/>
    <w:multiLevelType w:val="multilevel"/>
    <w:tmpl w:val="0B7CDB6A"/>
    <w:lvl w:ilvl="0">
      <w:start w:val="6"/>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94A18E2"/>
    <w:multiLevelType w:val="hybridMultilevel"/>
    <w:tmpl w:val="324CDB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B403920"/>
    <w:multiLevelType w:val="hybridMultilevel"/>
    <w:tmpl w:val="47CEFB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D93631B"/>
    <w:multiLevelType w:val="hybridMultilevel"/>
    <w:tmpl w:val="132AB530"/>
    <w:lvl w:ilvl="0" w:tplc="968039F4">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DDD7DD8"/>
    <w:multiLevelType w:val="hybridMultilevel"/>
    <w:tmpl w:val="346698E4"/>
    <w:lvl w:ilvl="0" w:tplc="968039F4">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EE87F4C"/>
    <w:multiLevelType w:val="hybridMultilevel"/>
    <w:tmpl w:val="11A65B04"/>
    <w:lvl w:ilvl="0" w:tplc="25800A14">
      <w:start w:val="1"/>
      <w:numFmt w:val="decimal"/>
      <w:lvlText w:val="%1."/>
      <w:lvlJc w:val="left"/>
      <w:pPr>
        <w:ind w:left="64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100597F"/>
    <w:multiLevelType w:val="hybridMultilevel"/>
    <w:tmpl w:val="6B82F3E2"/>
    <w:lvl w:ilvl="0" w:tplc="16507FB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444268F"/>
    <w:multiLevelType w:val="hybridMultilevel"/>
    <w:tmpl w:val="F7F045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D0279FF"/>
    <w:multiLevelType w:val="hybridMultilevel"/>
    <w:tmpl w:val="471EBE58"/>
    <w:lvl w:ilvl="0" w:tplc="BD82CA92">
      <w:start w:val="1"/>
      <w:numFmt w:val="decimal"/>
      <w:lvlText w:val="%1."/>
      <w:lvlJc w:val="left"/>
      <w:pPr>
        <w:tabs>
          <w:tab w:val="num" w:pos="360"/>
        </w:tabs>
        <w:ind w:left="360" w:hanging="360"/>
      </w:pPr>
      <w:rPr>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1F651833"/>
    <w:multiLevelType w:val="multilevel"/>
    <w:tmpl w:val="265C254C"/>
    <w:lvl w:ilvl="0">
      <w:start w:val="8"/>
      <w:numFmt w:val="decimal"/>
      <w:lvlText w:val="%1."/>
      <w:lvlJc w:val="left"/>
      <w:pPr>
        <w:tabs>
          <w:tab w:val="num" w:pos="705"/>
        </w:tabs>
        <w:ind w:left="705" w:hanging="705"/>
      </w:pPr>
      <w:rPr>
        <w:rFonts w:hint="default"/>
        <w:sz w:val="22"/>
      </w:rPr>
    </w:lvl>
    <w:lvl w:ilvl="1">
      <w:start w:val="1"/>
      <w:numFmt w:val="decimal"/>
      <w:lvlText w:val="%1.%2."/>
      <w:lvlJc w:val="left"/>
      <w:pPr>
        <w:tabs>
          <w:tab w:val="num" w:pos="705"/>
        </w:tabs>
        <w:ind w:left="705" w:hanging="705"/>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4">
    <w:nsid w:val="220D7ECF"/>
    <w:multiLevelType w:val="hybridMultilevel"/>
    <w:tmpl w:val="21A4E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F60D35"/>
    <w:multiLevelType w:val="hybridMultilevel"/>
    <w:tmpl w:val="A4AE3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8D7BC0"/>
    <w:multiLevelType w:val="singleLevel"/>
    <w:tmpl w:val="0419000F"/>
    <w:lvl w:ilvl="0">
      <w:start w:val="1"/>
      <w:numFmt w:val="decimal"/>
      <w:lvlText w:val="%1."/>
      <w:lvlJc w:val="left"/>
      <w:pPr>
        <w:tabs>
          <w:tab w:val="num" w:pos="360"/>
        </w:tabs>
        <w:ind w:left="360" w:hanging="360"/>
      </w:pPr>
    </w:lvl>
  </w:abstractNum>
  <w:abstractNum w:abstractNumId="17">
    <w:nsid w:val="303D4B15"/>
    <w:multiLevelType w:val="hybridMultilevel"/>
    <w:tmpl w:val="10DABC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0AB4603"/>
    <w:multiLevelType w:val="hybridMultilevel"/>
    <w:tmpl w:val="2AC660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DF05850"/>
    <w:multiLevelType w:val="multilevel"/>
    <w:tmpl w:val="904EA0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02623B2"/>
    <w:multiLevelType w:val="multilevel"/>
    <w:tmpl w:val="55BC7B8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625424A"/>
    <w:multiLevelType w:val="hybridMultilevel"/>
    <w:tmpl w:val="AFC81D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6CF4965"/>
    <w:multiLevelType w:val="multilevel"/>
    <w:tmpl w:val="E45E9BD2"/>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C9C3293"/>
    <w:multiLevelType w:val="multilevel"/>
    <w:tmpl w:val="91C82E4E"/>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41F70D5"/>
    <w:multiLevelType w:val="hybridMultilevel"/>
    <w:tmpl w:val="F56CC6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7662FD8"/>
    <w:multiLevelType w:val="singleLevel"/>
    <w:tmpl w:val="9BDCB712"/>
    <w:lvl w:ilvl="0">
      <w:start w:val="1"/>
      <w:numFmt w:val="decimal"/>
      <w:lvlText w:val="%1."/>
      <w:legacy w:legacy="1" w:legacySpace="0" w:legacyIndent="283"/>
      <w:lvlJc w:val="left"/>
      <w:pPr>
        <w:ind w:left="283" w:hanging="283"/>
      </w:pPr>
    </w:lvl>
  </w:abstractNum>
  <w:abstractNum w:abstractNumId="26">
    <w:nsid w:val="590D01C6"/>
    <w:multiLevelType w:val="multilevel"/>
    <w:tmpl w:val="55923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B43191"/>
    <w:multiLevelType w:val="hybridMultilevel"/>
    <w:tmpl w:val="822AF546"/>
    <w:lvl w:ilvl="0" w:tplc="968039F4">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DCB01F4"/>
    <w:multiLevelType w:val="hybridMultilevel"/>
    <w:tmpl w:val="36640A00"/>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9">
    <w:nsid w:val="60CD76C8"/>
    <w:multiLevelType w:val="multilevel"/>
    <w:tmpl w:val="BE3A4EDC"/>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22F6D99"/>
    <w:multiLevelType w:val="multilevel"/>
    <w:tmpl w:val="0B7CDB6A"/>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464263E"/>
    <w:multiLevelType w:val="hybridMultilevel"/>
    <w:tmpl w:val="0B1A2B46"/>
    <w:lvl w:ilvl="0" w:tplc="05A03FC6">
      <w:numFmt w:val="bullet"/>
      <w:lvlText w:val="-"/>
      <w:lvlJc w:val="left"/>
      <w:pPr>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9B75686"/>
    <w:multiLevelType w:val="hybridMultilevel"/>
    <w:tmpl w:val="33B05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8751D0"/>
    <w:multiLevelType w:val="hybridMultilevel"/>
    <w:tmpl w:val="BCE895D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12"/>
  </w:num>
  <w:num w:numId="4">
    <w:abstractNumId w:val="33"/>
  </w:num>
  <w:num w:numId="5">
    <w:abstractNumId w:val="28"/>
  </w:num>
  <w:num w:numId="6">
    <w:abstractNumId w:val="30"/>
  </w:num>
  <w:num w:numId="7">
    <w:abstractNumId w:val="22"/>
  </w:num>
  <w:num w:numId="8">
    <w:abstractNumId w:val="4"/>
  </w:num>
  <w:num w:numId="9">
    <w:abstractNumId w:val="13"/>
  </w:num>
  <w:num w:numId="10">
    <w:abstractNumId w:val="23"/>
  </w:num>
  <w:num w:numId="11">
    <w:abstractNumId w:val="29"/>
  </w:num>
  <w:num w:numId="12">
    <w:abstractNumId w:val="25"/>
  </w:num>
  <w:num w:numId="13">
    <w:abstractNumId w:val="5"/>
  </w:num>
  <w:num w:numId="14">
    <w:abstractNumId w:val="17"/>
  </w:num>
  <w:num w:numId="15">
    <w:abstractNumId w:val="21"/>
  </w:num>
  <w:num w:numId="16">
    <w:abstractNumId w:val="16"/>
    <w:lvlOverride w:ilvl="0">
      <w:startOverride w:val="1"/>
    </w:lvlOverride>
  </w:num>
  <w:num w:numId="17">
    <w:abstractNumId w:val="27"/>
  </w:num>
  <w:num w:numId="18">
    <w:abstractNumId w:val="7"/>
  </w:num>
  <w:num w:numId="19">
    <w:abstractNumId w:val="8"/>
  </w:num>
  <w:num w:numId="20">
    <w:abstractNumId w:val="6"/>
  </w:num>
  <w:num w:numId="21">
    <w:abstractNumId w:val="16"/>
  </w:num>
  <w:num w:numId="22">
    <w:abstractNumId w:val="18"/>
  </w:num>
  <w:num w:numId="23">
    <w:abstractNumId w:val="24"/>
  </w:num>
  <w:num w:numId="24">
    <w:abstractNumId w:val="14"/>
  </w:num>
  <w:num w:numId="25">
    <w:abstractNumId w:val="32"/>
  </w:num>
  <w:num w:numId="26">
    <w:abstractNumId w:val="19"/>
  </w:num>
  <w:num w:numId="27">
    <w:abstractNumId w:val="20"/>
  </w:num>
  <w:num w:numId="28">
    <w:abstractNumId w:val="10"/>
  </w:num>
  <w:num w:numId="2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15"/>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6"/>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A7B17"/>
    <w:rsid w:val="00080C75"/>
    <w:rsid w:val="000B6195"/>
    <w:rsid w:val="001726AB"/>
    <w:rsid w:val="00191A14"/>
    <w:rsid w:val="001B4FD1"/>
    <w:rsid w:val="001C38BE"/>
    <w:rsid w:val="001D243A"/>
    <w:rsid w:val="001E0A65"/>
    <w:rsid w:val="00225D84"/>
    <w:rsid w:val="00326DE9"/>
    <w:rsid w:val="003D39BB"/>
    <w:rsid w:val="005F5F9D"/>
    <w:rsid w:val="00646ABF"/>
    <w:rsid w:val="00663882"/>
    <w:rsid w:val="006759BA"/>
    <w:rsid w:val="007108A2"/>
    <w:rsid w:val="007F3F62"/>
    <w:rsid w:val="00846FCF"/>
    <w:rsid w:val="00855D65"/>
    <w:rsid w:val="0096351C"/>
    <w:rsid w:val="009A7B17"/>
    <w:rsid w:val="009D3A61"/>
    <w:rsid w:val="00A160FB"/>
    <w:rsid w:val="00A1765C"/>
    <w:rsid w:val="00A61F06"/>
    <w:rsid w:val="00A9485C"/>
    <w:rsid w:val="00B901FF"/>
    <w:rsid w:val="00BA12B0"/>
    <w:rsid w:val="00BE4251"/>
    <w:rsid w:val="00C34454"/>
    <w:rsid w:val="00C35919"/>
    <w:rsid w:val="00C6645F"/>
    <w:rsid w:val="00C75716"/>
    <w:rsid w:val="00D86F02"/>
    <w:rsid w:val="00D95443"/>
    <w:rsid w:val="00DB1CC5"/>
    <w:rsid w:val="00E63AD1"/>
    <w:rsid w:val="00E7117A"/>
    <w:rsid w:val="00F50B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B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A7B17"/>
    <w:pPr>
      <w:keepNext/>
      <w:jc w:val="center"/>
      <w:outlineLvl w:val="0"/>
    </w:pPr>
    <w:rPr>
      <w:b/>
      <w:bCs/>
    </w:rPr>
  </w:style>
  <w:style w:type="paragraph" w:styleId="2">
    <w:name w:val="heading 2"/>
    <w:basedOn w:val="a"/>
    <w:next w:val="a"/>
    <w:link w:val="20"/>
    <w:qFormat/>
    <w:rsid w:val="009A7B17"/>
    <w:pPr>
      <w:keepNext/>
      <w:overflowPunct w:val="0"/>
      <w:autoSpaceDE w:val="0"/>
      <w:autoSpaceDN w:val="0"/>
      <w:adjustRightInd w:val="0"/>
      <w:jc w:val="both"/>
      <w:textAlignment w:val="baseline"/>
      <w:outlineLvl w:val="1"/>
    </w:pPr>
    <w:rPr>
      <w:b/>
      <w:szCs w:val="20"/>
      <w:lang w:val="uk-UA"/>
    </w:rPr>
  </w:style>
  <w:style w:type="paragraph" w:styleId="3">
    <w:name w:val="heading 3"/>
    <w:basedOn w:val="a"/>
    <w:next w:val="a"/>
    <w:link w:val="30"/>
    <w:qFormat/>
    <w:rsid w:val="009A7B17"/>
    <w:pPr>
      <w:keepNext/>
      <w:spacing w:before="240" w:after="60"/>
      <w:outlineLvl w:val="2"/>
    </w:pPr>
    <w:rPr>
      <w:rFonts w:ascii="Arial" w:hAnsi="Arial" w:cs="Arial"/>
      <w:b/>
      <w:bCs/>
      <w:sz w:val="26"/>
      <w:szCs w:val="26"/>
    </w:rPr>
  </w:style>
  <w:style w:type="paragraph" w:styleId="5">
    <w:name w:val="heading 5"/>
    <w:basedOn w:val="a"/>
    <w:next w:val="a"/>
    <w:link w:val="50"/>
    <w:qFormat/>
    <w:rsid w:val="009A7B17"/>
    <w:pPr>
      <w:keepNext/>
      <w:overflowPunct w:val="0"/>
      <w:autoSpaceDE w:val="0"/>
      <w:autoSpaceDN w:val="0"/>
      <w:adjustRightInd w:val="0"/>
      <w:spacing w:line="360" w:lineRule="auto"/>
      <w:jc w:val="both"/>
      <w:textAlignment w:val="baseline"/>
      <w:outlineLvl w:val="4"/>
    </w:pPr>
    <w:rPr>
      <w:b/>
      <w:i/>
      <w:szCs w:val="20"/>
      <w:lang w:val="uk-UA"/>
    </w:rPr>
  </w:style>
  <w:style w:type="paragraph" w:styleId="7">
    <w:name w:val="heading 7"/>
    <w:basedOn w:val="a"/>
    <w:next w:val="a"/>
    <w:link w:val="70"/>
    <w:qFormat/>
    <w:rsid w:val="009A7B17"/>
    <w:pPr>
      <w:keepNext/>
      <w:overflowPunct w:val="0"/>
      <w:autoSpaceDE w:val="0"/>
      <w:autoSpaceDN w:val="0"/>
      <w:adjustRightInd w:val="0"/>
      <w:textAlignment w:val="baseline"/>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7B17"/>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9A7B17"/>
    <w:rPr>
      <w:rFonts w:ascii="Times New Roman" w:eastAsia="Times New Roman" w:hAnsi="Times New Roman" w:cs="Times New Roman"/>
      <w:b/>
      <w:sz w:val="24"/>
      <w:szCs w:val="20"/>
      <w:lang w:val="uk-UA" w:eastAsia="ru-RU"/>
    </w:rPr>
  </w:style>
  <w:style w:type="character" w:customStyle="1" w:styleId="30">
    <w:name w:val="Заголовок 3 Знак"/>
    <w:basedOn w:val="a0"/>
    <w:link w:val="3"/>
    <w:rsid w:val="009A7B17"/>
    <w:rPr>
      <w:rFonts w:ascii="Arial" w:eastAsia="Times New Roman" w:hAnsi="Arial" w:cs="Arial"/>
      <w:b/>
      <w:bCs/>
      <w:sz w:val="26"/>
      <w:szCs w:val="26"/>
      <w:lang w:eastAsia="ru-RU"/>
    </w:rPr>
  </w:style>
  <w:style w:type="character" w:customStyle="1" w:styleId="50">
    <w:name w:val="Заголовок 5 Знак"/>
    <w:basedOn w:val="a0"/>
    <w:link w:val="5"/>
    <w:rsid w:val="009A7B17"/>
    <w:rPr>
      <w:rFonts w:ascii="Times New Roman" w:eastAsia="Times New Roman" w:hAnsi="Times New Roman" w:cs="Times New Roman"/>
      <w:b/>
      <w:i/>
      <w:sz w:val="24"/>
      <w:szCs w:val="20"/>
      <w:lang w:val="uk-UA" w:eastAsia="ru-RU"/>
    </w:rPr>
  </w:style>
  <w:style w:type="character" w:customStyle="1" w:styleId="70">
    <w:name w:val="Заголовок 7 Знак"/>
    <w:basedOn w:val="a0"/>
    <w:link w:val="7"/>
    <w:rsid w:val="009A7B17"/>
    <w:rPr>
      <w:rFonts w:ascii="Times New Roman" w:eastAsia="Times New Roman" w:hAnsi="Times New Roman" w:cs="Times New Roman"/>
      <w:sz w:val="24"/>
      <w:szCs w:val="20"/>
      <w:lang w:eastAsia="ru-RU"/>
    </w:rPr>
  </w:style>
  <w:style w:type="paragraph" w:customStyle="1" w:styleId="21">
    <w:name w:val="Основной текст 21"/>
    <w:basedOn w:val="a"/>
    <w:rsid w:val="009A7B17"/>
    <w:pPr>
      <w:overflowPunct w:val="0"/>
      <w:autoSpaceDE w:val="0"/>
      <w:autoSpaceDN w:val="0"/>
      <w:adjustRightInd w:val="0"/>
      <w:spacing w:line="360" w:lineRule="auto"/>
      <w:ind w:firstLine="700"/>
      <w:jc w:val="both"/>
      <w:textAlignment w:val="baseline"/>
    </w:pPr>
    <w:rPr>
      <w:szCs w:val="20"/>
      <w:lang w:val="uk-UA"/>
    </w:rPr>
  </w:style>
  <w:style w:type="paragraph" w:styleId="a3">
    <w:name w:val="Title"/>
    <w:basedOn w:val="a"/>
    <w:link w:val="a4"/>
    <w:qFormat/>
    <w:rsid w:val="009A7B17"/>
    <w:pPr>
      <w:overflowPunct w:val="0"/>
      <w:autoSpaceDE w:val="0"/>
      <w:autoSpaceDN w:val="0"/>
      <w:adjustRightInd w:val="0"/>
      <w:jc w:val="center"/>
      <w:textAlignment w:val="baseline"/>
    </w:pPr>
    <w:rPr>
      <w:b/>
      <w:szCs w:val="20"/>
      <w:lang w:val="uk-UA"/>
    </w:rPr>
  </w:style>
  <w:style w:type="character" w:customStyle="1" w:styleId="a4">
    <w:name w:val="Название Знак"/>
    <w:basedOn w:val="a0"/>
    <w:link w:val="a3"/>
    <w:rsid w:val="009A7B17"/>
    <w:rPr>
      <w:rFonts w:ascii="Times New Roman" w:eastAsia="Times New Roman" w:hAnsi="Times New Roman" w:cs="Times New Roman"/>
      <w:b/>
      <w:sz w:val="24"/>
      <w:szCs w:val="20"/>
      <w:lang w:val="uk-UA" w:eastAsia="ru-RU"/>
    </w:rPr>
  </w:style>
  <w:style w:type="character" w:styleId="a5">
    <w:name w:val="Hyperlink"/>
    <w:semiHidden/>
    <w:rsid w:val="009A7B17"/>
    <w:rPr>
      <w:color w:val="0000FF"/>
      <w:u w:val="single"/>
    </w:rPr>
  </w:style>
  <w:style w:type="paragraph" w:styleId="a6">
    <w:name w:val="Body Text"/>
    <w:basedOn w:val="a"/>
    <w:link w:val="a7"/>
    <w:semiHidden/>
    <w:rsid w:val="009A7B17"/>
    <w:pPr>
      <w:overflowPunct w:val="0"/>
      <w:autoSpaceDE w:val="0"/>
      <w:autoSpaceDN w:val="0"/>
      <w:adjustRightInd w:val="0"/>
      <w:jc w:val="both"/>
      <w:textAlignment w:val="baseline"/>
    </w:pPr>
    <w:rPr>
      <w:szCs w:val="20"/>
      <w:lang w:val="uk-UA"/>
    </w:rPr>
  </w:style>
  <w:style w:type="character" w:customStyle="1" w:styleId="a7">
    <w:name w:val="Основной текст Знак"/>
    <w:basedOn w:val="a0"/>
    <w:link w:val="a6"/>
    <w:semiHidden/>
    <w:rsid w:val="009A7B17"/>
    <w:rPr>
      <w:rFonts w:ascii="Times New Roman" w:eastAsia="Times New Roman" w:hAnsi="Times New Roman" w:cs="Times New Roman"/>
      <w:sz w:val="24"/>
      <w:szCs w:val="20"/>
      <w:lang w:val="uk-UA"/>
    </w:rPr>
  </w:style>
  <w:style w:type="paragraph" w:styleId="a8">
    <w:name w:val="Body Text Indent"/>
    <w:basedOn w:val="a"/>
    <w:link w:val="a9"/>
    <w:semiHidden/>
    <w:rsid w:val="009A7B17"/>
    <w:pPr>
      <w:spacing w:after="120"/>
      <w:ind w:left="283"/>
    </w:pPr>
  </w:style>
  <w:style w:type="character" w:customStyle="1" w:styleId="a9">
    <w:name w:val="Основной текст с отступом Знак"/>
    <w:basedOn w:val="a0"/>
    <w:link w:val="a8"/>
    <w:semiHidden/>
    <w:rsid w:val="009A7B17"/>
    <w:rPr>
      <w:rFonts w:ascii="Times New Roman" w:eastAsia="Times New Roman" w:hAnsi="Times New Roman" w:cs="Times New Roman"/>
      <w:sz w:val="24"/>
      <w:szCs w:val="24"/>
      <w:lang w:eastAsia="ru-RU"/>
    </w:rPr>
  </w:style>
  <w:style w:type="paragraph" w:styleId="22">
    <w:name w:val="Body Text Indent 2"/>
    <w:basedOn w:val="a"/>
    <w:link w:val="23"/>
    <w:semiHidden/>
    <w:rsid w:val="009A7B17"/>
    <w:pPr>
      <w:spacing w:after="120" w:line="480" w:lineRule="auto"/>
      <w:ind w:left="283"/>
    </w:pPr>
  </w:style>
  <w:style w:type="character" w:customStyle="1" w:styleId="23">
    <w:name w:val="Основной текст с отступом 2 Знак"/>
    <w:basedOn w:val="a0"/>
    <w:link w:val="22"/>
    <w:semiHidden/>
    <w:rsid w:val="009A7B17"/>
    <w:rPr>
      <w:rFonts w:ascii="Times New Roman" w:eastAsia="Times New Roman" w:hAnsi="Times New Roman" w:cs="Times New Roman"/>
      <w:sz w:val="24"/>
      <w:szCs w:val="24"/>
      <w:lang w:eastAsia="ru-RU"/>
    </w:rPr>
  </w:style>
  <w:style w:type="paragraph" w:styleId="31">
    <w:name w:val="Body Text 3"/>
    <w:basedOn w:val="a"/>
    <w:link w:val="32"/>
    <w:semiHidden/>
    <w:rsid w:val="009A7B17"/>
    <w:pPr>
      <w:spacing w:after="120"/>
    </w:pPr>
    <w:rPr>
      <w:sz w:val="16"/>
      <w:szCs w:val="16"/>
    </w:rPr>
  </w:style>
  <w:style w:type="character" w:customStyle="1" w:styleId="32">
    <w:name w:val="Основной текст 3 Знак"/>
    <w:basedOn w:val="a0"/>
    <w:link w:val="31"/>
    <w:semiHidden/>
    <w:rsid w:val="009A7B17"/>
    <w:rPr>
      <w:rFonts w:ascii="Times New Roman" w:eastAsia="Times New Roman" w:hAnsi="Times New Roman" w:cs="Times New Roman"/>
      <w:sz w:val="16"/>
      <w:szCs w:val="16"/>
      <w:lang w:eastAsia="ru-RU"/>
    </w:rPr>
  </w:style>
  <w:style w:type="paragraph" w:customStyle="1" w:styleId="310">
    <w:name w:val="Основной текст 31"/>
    <w:basedOn w:val="a"/>
    <w:rsid w:val="009A7B17"/>
    <w:pPr>
      <w:overflowPunct w:val="0"/>
      <w:autoSpaceDE w:val="0"/>
      <w:autoSpaceDN w:val="0"/>
      <w:adjustRightInd w:val="0"/>
      <w:textAlignment w:val="baseline"/>
    </w:pPr>
    <w:rPr>
      <w:szCs w:val="20"/>
    </w:rPr>
  </w:style>
  <w:style w:type="paragraph" w:styleId="24">
    <w:name w:val="Body Text 2"/>
    <w:basedOn w:val="a"/>
    <w:link w:val="25"/>
    <w:semiHidden/>
    <w:rsid w:val="009A7B17"/>
    <w:pPr>
      <w:spacing w:after="120" w:line="480" w:lineRule="auto"/>
    </w:pPr>
  </w:style>
  <w:style w:type="character" w:customStyle="1" w:styleId="25">
    <w:name w:val="Основной текст 2 Знак"/>
    <w:basedOn w:val="a0"/>
    <w:link w:val="24"/>
    <w:semiHidden/>
    <w:rsid w:val="009A7B17"/>
    <w:rPr>
      <w:rFonts w:ascii="Times New Roman" w:eastAsia="Times New Roman" w:hAnsi="Times New Roman" w:cs="Times New Roman"/>
      <w:sz w:val="24"/>
      <w:szCs w:val="24"/>
      <w:lang w:eastAsia="ru-RU"/>
    </w:rPr>
  </w:style>
  <w:style w:type="character" w:styleId="aa">
    <w:name w:val="page number"/>
    <w:basedOn w:val="a0"/>
    <w:semiHidden/>
    <w:rsid w:val="009A7B17"/>
  </w:style>
  <w:style w:type="paragraph" w:styleId="ab">
    <w:name w:val="footer"/>
    <w:basedOn w:val="a"/>
    <w:link w:val="ac"/>
    <w:uiPriority w:val="99"/>
    <w:rsid w:val="009A7B17"/>
    <w:pPr>
      <w:tabs>
        <w:tab w:val="center" w:pos="4677"/>
        <w:tab w:val="right" w:pos="9355"/>
      </w:tabs>
    </w:pPr>
  </w:style>
  <w:style w:type="character" w:customStyle="1" w:styleId="ac">
    <w:name w:val="Нижний колонтитул Знак"/>
    <w:basedOn w:val="a0"/>
    <w:link w:val="ab"/>
    <w:uiPriority w:val="99"/>
    <w:rsid w:val="009A7B17"/>
    <w:rPr>
      <w:rFonts w:ascii="Times New Roman" w:eastAsia="Times New Roman" w:hAnsi="Times New Roman" w:cs="Times New Roman"/>
      <w:sz w:val="24"/>
      <w:szCs w:val="24"/>
      <w:lang w:eastAsia="ru-RU"/>
    </w:rPr>
  </w:style>
  <w:style w:type="paragraph" w:customStyle="1" w:styleId="12">
    <w:name w:val="Обычный + 12 пт"/>
    <w:aliases w:val="полужирный,По центру,уплотненный на  0,05 пт"/>
    <w:basedOn w:val="a"/>
    <w:rsid w:val="009A7B17"/>
    <w:pPr>
      <w:overflowPunct w:val="0"/>
      <w:autoSpaceDE w:val="0"/>
      <w:autoSpaceDN w:val="0"/>
      <w:adjustRightInd w:val="0"/>
      <w:jc w:val="center"/>
    </w:pPr>
    <w:rPr>
      <w:b/>
      <w:lang w:val="uk-UA"/>
    </w:rPr>
  </w:style>
  <w:style w:type="character" w:styleId="ad">
    <w:name w:val="FollowedHyperlink"/>
    <w:semiHidden/>
    <w:rsid w:val="009A7B17"/>
    <w:rPr>
      <w:color w:val="800080"/>
      <w:u w:val="single"/>
    </w:rPr>
  </w:style>
  <w:style w:type="paragraph" w:styleId="ae">
    <w:name w:val="header"/>
    <w:basedOn w:val="a"/>
    <w:link w:val="af"/>
    <w:semiHidden/>
    <w:rsid w:val="009A7B17"/>
    <w:pPr>
      <w:tabs>
        <w:tab w:val="center" w:pos="4677"/>
        <w:tab w:val="right" w:pos="9355"/>
      </w:tabs>
    </w:pPr>
  </w:style>
  <w:style w:type="character" w:customStyle="1" w:styleId="af">
    <w:name w:val="Верхний колонтитул Знак"/>
    <w:basedOn w:val="a0"/>
    <w:link w:val="ae"/>
    <w:semiHidden/>
    <w:rsid w:val="009A7B17"/>
    <w:rPr>
      <w:rFonts w:ascii="Times New Roman" w:eastAsia="Times New Roman" w:hAnsi="Times New Roman" w:cs="Times New Roman"/>
      <w:sz w:val="24"/>
      <w:szCs w:val="24"/>
      <w:lang w:eastAsia="ru-RU"/>
    </w:rPr>
  </w:style>
  <w:style w:type="paragraph" w:customStyle="1" w:styleId="af0">
    <w:name w:val="Знак Знак"/>
    <w:basedOn w:val="a"/>
    <w:rsid w:val="009A7B17"/>
    <w:pPr>
      <w:widowControl w:val="0"/>
      <w:autoSpaceDE w:val="0"/>
      <w:autoSpaceDN w:val="0"/>
      <w:adjustRightInd w:val="0"/>
    </w:pPr>
    <w:rPr>
      <w:rFonts w:ascii="Verdana" w:hAnsi="Verdana" w:cs="Verdana"/>
      <w:sz w:val="20"/>
      <w:szCs w:val="20"/>
      <w:lang w:val="en-US" w:eastAsia="en-US"/>
    </w:rPr>
  </w:style>
  <w:style w:type="character" w:customStyle="1" w:styleId="CharStyle10">
    <w:name w:val="CharStyle10"/>
    <w:rsid w:val="009A7B17"/>
    <w:rPr>
      <w:rFonts w:ascii="Times New Roman" w:eastAsia="Times New Roman" w:hAnsi="Times New Roman" w:cs="Times New Roman"/>
      <w:sz w:val="18"/>
      <w:szCs w:val="18"/>
    </w:rPr>
  </w:style>
  <w:style w:type="character" w:customStyle="1" w:styleId="BodyText2">
    <w:name w:val="Body Text 2 Знак"/>
    <w:rsid w:val="009A7B17"/>
    <w:rPr>
      <w:sz w:val="24"/>
      <w:lang w:val="uk-UA" w:eastAsia="ru-RU" w:bidi="ar-SA"/>
    </w:rPr>
  </w:style>
  <w:style w:type="character" w:customStyle="1" w:styleId="FontStyle12">
    <w:name w:val="Font Style12"/>
    <w:rsid w:val="009A7B17"/>
    <w:rPr>
      <w:rFonts w:ascii="Georgia" w:hAnsi="Georgia" w:cs="Georgia"/>
      <w:sz w:val="20"/>
      <w:szCs w:val="20"/>
    </w:rPr>
  </w:style>
  <w:style w:type="character" w:customStyle="1" w:styleId="CharStyle15">
    <w:name w:val="CharStyle15"/>
    <w:rsid w:val="009A7B17"/>
    <w:rPr>
      <w:rFonts w:ascii="Times New Roman" w:eastAsia="Times New Roman" w:hAnsi="Times New Roman" w:cs="Times New Roman"/>
      <w:b w:val="0"/>
      <w:bCs w:val="0"/>
      <w:i/>
      <w:iCs/>
      <w:smallCaps w:val="0"/>
      <w:sz w:val="20"/>
      <w:szCs w:val="20"/>
    </w:rPr>
  </w:style>
  <w:style w:type="character" w:customStyle="1" w:styleId="CharStyle18">
    <w:name w:val="CharStyle18"/>
    <w:rsid w:val="009A7B17"/>
    <w:rPr>
      <w:rFonts w:ascii="Times New Roman" w:eastAsia="Times New Roman" w:hAnsi="Times New Roman" w:cs="Times New Roman"/>
      <w:b w:val="0"/>
      <w:bCs w:val="0"/>
      <w:i w:val="0"/>
      <w:iCs w:val="0"/>
      <w:smallCaps w:val="0"/>
      <w:sz w:val="20"/>
      <w:szCs w:val="20"/>
    </w:rPr>
  </w:style>
  <w:style w:type="paragraph" w:customStyle="1" w:styleId="Style2">
    <w:name w:val="Style2"/>
    <w:basedOn w:val="a"/>
    <w:rsid w:val="009A7B17"/>
    <w:pPr>
      <w:widowControl w:val="0"/>
      <w:autoSpaceDE w:val="0"/>
      <w:autoSpaceDN w:val="0"/>
      <w:adjustRightInd w:val="0"/>
    </w:pPr>
  </w:style>
  <w:style w:type="character" w:customStyle="1" w:styleId="FontStyle13">
    <w:name w:val="Font Style13"/>
    <w:rsid w:val="009A7B17"/>
    <w:rPr>
      <w:rFonts w:ascii="Times New Roman" w:hAnsi="Times New Roman" w:cs="Times New Roman"/>
      <w:b/>
      <w:bCs/>
      <w:i/>
      <w:iCs/>
      <w:sz w:val="20"/>
      <w:szCs w:val="20"/>
    </w:rPr>
  </w:style>
  <w:style w:type="paragraph" w:styleId="af1">
    <w:name w:val="Normal (Web)"/>
    <w:basedOn w:val="a"/>
    <w:rsid w:val="009A7B17"/>
    <w:pPr>
      <w:spacing w:before="100" w:beforeAutospacing="1" w:after="100" w:afterAutospacing="1"/>
    </w:pPr>
  </w:style>
  <w:style w:type="character" w:styleId="af2">
    <w:name w:val="Strong"/>
    <w:qFormat/>
    <w:rsid w:val="009A7B17"/>
    <w:rPr>
      <w:b/>
      <w:bCs/>
    </w:rPr>
  </w:style>
  <w:style w:type="character" w:customStyle="1" w:styleId="apple-converted-space">
    <w:name w:val="apple-converted-space"/>
    <w:basedOn w:val="a0"/>
    <w:rsid w:val="009A7B17"/>
  </w:style>
  <w:style w:type="character" w:customStyle="1" w:styleId="FontStyle14">
    <w:name w:val="Font Style14"/>
    <w:rsid w:val="009A7B17"/>
    <w:rPr>
      <w:rFonts w:ascii="Times New Roman" w:hAnsi="Times New Roman" w:cs="Times New Roman"/>
      <w:sz w:val="20"/>
      <w:szCs w:val="20"/>
    </w:rPr>
  </w:style>
  <w:style w:type="paragraph" w:styleId="af3">
    <w:name w:val="No Spacing"/>
    <w:qFormat/>
    <w:rsid w:val="009A7B17"/>
    <w:pPr>
      <w:spacing w:after="0" w:line="240" w:lineRule="auto"/>
    </w:pPr>
    <w:rPr>
      <w:rFonts w:ascii="Calibri" w:eastAsia="Calibri" w:hAnsi="Calibri" w:cs="Times New Roman"/>
    </w:rPr>
  </w:style>
  <w:style w:type="table" w:styleId="af4">
    <w:name w:val="Table Grid"/>
    <w:basedOn w:val="a1"/>
    <w:rsid w:val="00191A1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uiPriority w:val="99"/>
    <w:semiHidden/>
    <w:unhideWhenUsed/>
    <w:rsid w:val="00225D84"/>
    <w:rPr>
      <w:rFonts w:ascii="Tahoma" w:hAnsi="Tahoma" w:cs="Tahoma"/>
      <w:sz w:val="16"/>
      <w:szCs w:val="16"/>
    </w:rPr>
  </w:style>
  <w:style w:type="character" w:customStyle="1" w:styleId="af6">
    <w:name w:val="Текст выноски Знак"/>
    <w:basedOn w:val="a0"/>
    <w:link w:val="af5"/>
    <w:uiPriority w:val="99"/>
    <w:semiHidden/>
    <w:rsid w:val="00225D8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cat>
            <c:strRef>
              <c:f>[Книга1]Лист1!$A$1:$A$5</c:f>
              <c:strCache>
                <c:ptCount val="5"/>
                <c:pt idx="0">
                  <c:v>Спеціаліст вищої категорії</c:v>
                </c:pt>
                <c:pt idx="1">
                  <c:v>Спеціаліст  І категорії</c:v>
                </c:pt>
                <c:pt idx="2">
                  <c:v>Спеціаліст ІІ категорії</c:v>
                </c:pt>
                <c:pt idx="3">
                  <c:v>Спеціаліст </c:v>
                </c:pt>
                <c:pt idx="4">
                  <c:v>Тарифний розряд (7,8,9)</c:v>
                </c:pt>
              </c:strCache>
            </c:strRef>
          </c:cat>
          <c:val>
            <c:numRef>
              <c:f>[Книга1]Лист1!$B$1:$B$5</c:f>
              <c:numCache>
                <c:formatCode>General</c:formatCode>
                <c:ptCount val="5"/>
                <c:pt idx="0">
                  <c:v>8</c:v>
                </c:pt>
                <c:pt idx="1">
                  <c:v>1</c:v>
                </c:pt>
                <c:pt idx="2">
                  <c:v>0</c:v>
                </c:pt>
                <c:pt idx="3">
                  <c:v>6</c:v>
                </c:pt>
                <c:pt idx="4">
                  <c:v>8</c:v>
                </c:pt>
              </c:numCache>
            </c:numRef>
          </c:val>
        </c:ser>
        <c:firstSliceAng val="0"/>
      </c:pie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bar3DChart>
        <c:barDir val="col"/>
        <c:grouping val="clustered"/>
        <c:gapDepth val="0"/>
        <c:shape val="box"/>
        <c:axId val="133476736"/>
        <c:axId val="133478272"/>
        <c:axId val="0"/>
      </c:bar3DChart>
      <c:catAx>
        <c:axId val="133476736"/>
        <c:scaling>
          <c:orientation val="minMax"/>
        </c:scaling>
        <c:axPos val="b"/>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33478272"/>
        <c:crosses val="autoZero"/>
        <c:auto val="1"/>
        <c:lblAlgn val="ctr"/>
        <c:lblOffset val="100"/>
        <c:tickMarkSkip val="1"/>
      </c:catAx>
      <c:valAx>
        <c:axId val="133478272"/>
        <c:scaling>
          <c:orientation val="minMax"/>
        </c:scaling>
        <c:axPos val="l"/>
        <c:majorGridlines>
          <c:spPr>
            <a:ln w="3175">
              <a:solidFill>
                <a:srgbClr val="000000"/>
              </a:solidFill>
              <a:prstDash val="solid"/>
            </a:ln>
          </c:spPr>
        </c:majorGridlines>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33476736"/>
        <c:crosses val="autoZero"/>
        <c:crossBetween val="between"/>
      </c:valAx>
      <c:spPr>
        <a:noFill/>
        <a:ln w="25400">
          <a:noFill/>
        </a:ln>
      </c:spPr>
    </c:plotArea>
    <c:legend>
      <c:legendPos val="r"/>
      <c:layout>
        <c:manualLayout>
          <c:xMode val="edge"/>
          <c:yMode val="edge"/>
          <c:x val="0.82374100719424737"/>
          <c:y val="0.35714285714285915"/>
          <c:w val="0.16187050359712229"/>
          <c:h val="0.28571428571428736"/>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Лист1!$A$2</c:f>
              <c:strCache>
                <c:ptCount val="1"/>
                <c:pt idx="0">
                  <c:v>2012-2013</c:v>
                </c:pt>
              </c:strCache>
            </c:strRef>
          </c:tx>
          <c:cat>
            <c:strRef>
              <c:f>Лист1!$B$1:$F$1</c:f>
              <c:strCache>
                <c:ptCount val="5"/>
                <c:pt idx="0">
                  <c:v>Спеціаліст вищої категорії</c:v>
                </c:pt>
                <c:pt idx="1">
                  <c:v>Спеціаліст  І категорії</c:v>
                </c:pt>
                <c:pt idx="2">
                  <c:v>Спеціаліст ІІ категорії</c:v>
                </c:pt>
                <c:pt idx="3">
                  <c:v>Спеціаліст </c:v>
                </c:pt>
                <c:pt idx="4">
                  <c:v>Тарифний розряд (7,8,9)</c:v>
                </c:pt>
              </c:strCache>
            </c:strRef>
          </c:cat>
          <c:val>
            <c:numRef>
              <c:f>Лист1!$B$2:$F$2</c:f>
              <c:numCache>
                <c:formatCode>0%</c:formatCode>
                <c:ptCount val="5"/>
                <c:pt idx="0">
                  <c:v>0.26</c:v>
                </c:pt>
                <c:pt idx="1">
                  <c:v>0.13</c:v>
                </c:pt>
                <c:pt idx="2">
                  <c:v>4.0000000000000022E-2</c:v>
                </c:pt>
                <c:pt idx="3">
                  <c:v>0.22</c:v>
                </c:pt>
                <c:pt idx="4">
                  <c:v>0.35000000000000031</c:v>
                </c:pt>
              </c:numCache>
            </c:numRef>
          </c:val>
        </c:ser>
        <c:ser>
          <c:idx val="1"/>
          <c:order val="1"/>
          <c:tx>
            <c:strRef>
              <c:f>Лист1!$A$3</c:f>
              <c:strCache>
                <c:ptCount val="1"/>
                <c:pt idx="0">
                  <c:v>2013-2014</c:v>
                </c:pt>
              </c:strCache>
            </c:strRef>
          </c:tx>
          <c:cat>
            <c:strRef>
              <c:f>Лист1!$B$1:$F$1</c:f>
              <c:strCache>
                <c:ptCount val="5"/>
                <c:pt idx="0">
                  <c:v>Спеціаліст вищої категорії</c:v>
                </c:pt>
                <c:pt idx="1">
                  <c:v>Спеціаліст  І категорії</c:v>
                </c:pt>
                <c:pt idx="2">
                  <c:v>Спеціаліст ІІ категорії</c:v>
                </c:pt>
                <c:pt idx="3">
                  <c:v>Спеціаліст </c:v>
                </c:pt>
                <c:pt idx="4">
                  <c:v>Тарифний розряд (7,8,9)</c:v>
                </c:pt>
              </c:strCache>
            </c:strRef>
          </c:cat>
          <c:val>
            <c:numRef>
              <c:f>Лист1!$B$3:$F$3</c:f>
              <c:numCache>
                <c:formatCode>0%</c:formatCode>
                <c:ptCount val="5"/>
                <c:pt idx="0">
                  <c:v>0.38000000000000117</c:v>
                </c:pt>
                <c:pt idx="1">
                  <c:v>0.05</c:v>
                </c:pt>
                <c:pt idx="2" formatCode="General">
                  <c:v>0</c:v>
                </c:pt>
                <c:pt idx="3">
                  <c:v>0.29000000000000031</c:v>
                </c:pt>
                <c:pt idx="4">
                  <c:v>0.38000000000000117</c:v>
                </c:pt>
              </c:numCache>
            </c:numRef>
          </c:val>
        </c:ser>
        <c:axId val="133579904"/>
        <c:axId val="133581440"/>
      </c:barChart>
      <c:catAx>
        <c:axId val="133579904"/>
        <c:scaling>
          <c:orientation val="minMax"/>
        </c:scaling>
        <c:axPos val="b"/>
        <c:tickLblPos val="nextTo"/>
        <c:crossAx val="133581440"/>
        <c:crosses val="autoZero"/>
        <c:auto val="1"/>
        <c:lblAlgn val="ctr"/>
        <c:lblOffset val="100"/>
      </c:catAx>
      <c:valAx>
        <c:axId val="133581440"/>
        <c:scaling>
          <c:orientation val="minMax"/>
        </c:scaling>
        <c:axPos val="l"/>
        <c:majorGridlines/>
        <c:numFmt formatCode="0%" sourceLinked="1"/>
        <c:tickLblPos val="nextTo"/>
        <c:crossAx val="133579904"/>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FC079-144E-4B7A-80C6-9DE845221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5745</Words>
  <Characters>32753</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2014-07-02T06:52:00Z</cp:lastPrinted>
  <dcterms:created xsi:type="dcterms:W3CDTF">2014-07-02T06:54:00Z</dcterms:created>
  <dcterms:modified xsi:type="dcterms:W3CDTF">2014-07-02T06:54:00Z</dcterms:modified>
</cp:coreProperties>
</file>